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1"/>
        <w:gridCol w:w="1418"/>
        <w:gridCol w:w="1419"/>
        <w:gridCol w:w="710"/>
        <w:gridCol w:w="426"/>
        <w:gridCol w:w="1277"/>
        <w:gridCol w:w="1002"/>
        <w:gridCol w:w="2839"/>
      </w:tblGrid>
      <w:tr w:rsidR="00F8326A" w:rsidRPr="006D74FF">
        <w:trPr>
          <w:trHeight w:hRule="exact" w:val="1528"/>
        </w:trPr>
        <w:tc>
          <w:tcPr>
            <w:tcW w:w="143" w:type="dxa"/>
          </w:tcPr>
          <w:p w:rsidR="00F8326A" w:rsidRDefault="00F8326A"/>
        </w:tc>
        <w:tc>
          <w:tcPr>
            <w:tcW w:w="285" w:type="dxa"/>
          </w:tcPr>
          <w:p w:rsidR="00F8326A" w:rsidRDefault="00F8326A"/>
        </w:tc>
        <w:tc>
          <w:tcPr>
            <w:tcW w:w="710" w:type="dxa"/>
          </w:tcPr>
          <w:p w:rsidR="00F8326A" w:rsidRDefault="00F8326A"/>
        </w:tc>
        <w:tc>
          <w:tcPr>
            <w:tcW w:w="1419" w:type="dxa"/>
          </w:tcPr>
          <w:p w:rsidR="00F8326A" w:rsidRDefault="00F8326A"/>
        </w:tc>
        <w:tc>
          <w:tcPr>
            <w:tcW w:w="1419" w:type="dxa"/>
          </w:tcPr>
          <w:p w:rsidR="00F8326A" w:rsidRDefault="00F8326A"/>
        </w:tc>
        <w:tc>
          <w:tcPr>
            <w:tcW w:w="710" w:type="dxa"/>
          </w:tcPr>
          <w:p w:rsidR="00F8326A" w:rsidRDefault="00F8326A"/>
        </w:tc>
        <w:tc>
          <w:tcPr>
            <w:tcW w:w="5543" w:type="dxa"/>
            <w:gridSpan w:val="4"/>
            <w:shd w:val="clear" w:color="000000" w:fill="FFFFFF"/>
            <w:tcMar>
              <w:left w:w="34" w:type="dxa"/>
              <w:right w:w="34" w:type="dxa"/>
            </w:tcMar>
          </w:tcPr>
          <w:p w:rsidR="00F8326A" w:rsidRPr="006D74FF" w:rsidRDefault="006D74FF" w:rsidP="006D74FF">
            <w:pPr>
              <w:spacing w:after="0" w:line="240" w:lineRule="auto"/>
              <w:jc w:val="both"/>
              <w:rPr>
                <w:lang w:val="ru-RU"/>
              </w:rPr>
            </w:pPr>
            <w:r w:rsidRPr="006D74FF">
              <w:rPr>
                <w:rFonts w:ascii="Times New Roman" w:hAnsi="Times New Roman" w:cs="Times New Roman"/>
                <w:color w:val="000000"/>
                <w:lang w:val="ru-RU"/>
              </w:rPr>
              <w:t xml:space="preserve">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w:t>
            </w:r>
            <w:r>
              <w:rPr>
                <w:rFonts w:ascii="Times New Roman" w:hAnsi="Times New Roman" w:cs="Times New Roman"/>
                <w:color w:val="000000"/>
                <w:lang w:val="ru-RU"/>
              </w:rPr>
              <w:t>29.03.2021</w:t>
            </w:r>
            <w:r w:rsidRPr="006D74FF">
              <w:rPr>
                <w:rFonts w:ascii="Times New Roman" w:hAnsi="Times New Roman" w:cs="Times New Roman"/>
                <w:color w:val="000000"/>
                <w:lang w:val="ru-RU"/>
              </w:rPr>
              <w:t xml:space="preserve"> №</w:t>
            </w:r>
            <w:r>
              <w:rPr>
                <w:rFonts w:ascii="Times New Roman" w:hAnsi="Times New Roman" w:cs="Times New Roman"/>
                <w:color w:val="000000"/>
                <w:lang w:val="ru-RU"/>
              </w:rPr>
              <w:t>57</w:t>
            </w:r>
          </w:p>
        </w:tc>
      </w:tr>
      <w:tr w:rsidR="00F8326A" w:rsidRPr="006D74FF">
        <w:trPr>
          <w:trHeight w:hRule="exact" w:val="138"/>
        </w:trPr>
        <w:tc>
          <w:tcPr>
            <w:tcW w:w="143" w:type="dxa"/>
          </w:tcPr>
          <w:p w:rsidR="00F8326A" w:rsidRPr="006D74FF" w:rsidRDefault="00F8326A">
            <w:pPr>
              <w:rPr>
                <w:lang w:val="ru-RU"/>
              </w:rPr>
            </w:pPr>
          </w:p>
        </w:tc>
        <w:tc>
          <w:tcPr>
            <w:tcW w:w="285" w:type="dxa"/>
          </w:tcPr>
          <w:p w:rsidR="00F8326A" w:rsidRPr="006D74FF" w:rsidRDefault="00F8326A">
            <w:pPr>
              <w:rPr>
                <w:lang w:val="ru-RU"/>
              </w:rPr>
            </w:pPr>
          </w:p>
        </w:tc>
        <w:tc>
          <w:tcPr>
            <w:tcW w:w="710" w:type="dxa"/>
          </w:tcPr>
          <w:p w:rsidR="00F8326A" w:rsidRPr="006D74FF" w:rsidRDefault="00F8326A">
            <w:pPr>
              <w:rPr>
                <w:lang w:val="ru-RU"/>
              </w:rPr>
            </w:pPr>
          </w:p>
        </w:tc>
        <w:tc>
          <w:tcPr>
            <w:tcW w:w="1419" w:type="dxa"/>
          </w:tcPr>
          <w:p w:rsidR="00F8326A" w:rsidRPr="006D74FF" w:rsidRDefault="00F8326A">
            <w:pPr>
              <w:rPr>
                <w:lang w:val="ru-RU"/>
              </w:rPr>
            </w:pPr>
          </w:p>
        </w:tc>
        <w:tc>
          <w:tcPr>
            <w:tcW w:w="1419" w:type="dxa"/>
          </w:tcPr>
          <w:p w:rsidR="00F8326A" w:rsidRPr="006D74FF" w:rsidRDefault="00F8326A">
            <w:pPr>
              <w:rPr>
                <w:lang w:val="ru-RU"/>
              </w:rPr>
            </w:pPr>
          </w:p>
        </w:tc>
        <w:tc>
          <w:tcPr>
            <w:tcW w:w="710" w:type="dxa"/>
          </w:tcPr>
          <w:p w:rsidR="00F8326A" w:rsidRPr="006D74FF" w:rsidRDefault="00F8326A">
            <w:pPr>
              <w:rPr>
                <w:lang w:val="ru-RU"/>
              </w:rPr>
            </w:pPr>
          </w:p>
        </w:tc>
        <w:tc>
          <w:tcPr>
            <w:tcW w:w="426" w:type="dxa"/>
          </w:tcPr>
          <w:p w:rsidR="00F8326A" w:rsidRPr="006D74FF" w:rsidRDefault="00F8326A">
            <w:pPr>
              <w:rPr>
                <w:lang w:val="ru-RU"/>
              </w:rPr>
            </w:pPr>
          </w:p>
        </w:tc>
        <w:tc>
          <w:tcPr>
            <w:tcW w:w="1277" w:type="dxa"/>
          </w:tcPr>
          <w:p w:rsidR="00F8326A" w:rsidRPr="006D74FF" w:rsidRDefault="00F8326A">
            <w:pPr>
              <w:rPr>
                <w:lang w:val="ru-RU"/>
              </w:rPr>
            </w:pPr>
          </w:p>
        </w:tc>
        <w:tc>
          <w:tcPr>
            <w:tcW w:w="993" w:type="dxa"/>
          </w:tcPr>
          <w:p w:rsidR="00F8326A" w:rsidRPr="006D74FF" w:rsidRDefault="00F8326A">
            <w:pPr>
              <w:rPr>
                <w:lang w:val="ru-RU"/>
              </w:rPr>
            </w:pPr>
          </w:p>
        </w:tc>
        <w:tc>
          <w:tcPr>
            <w:tcW w:w="2836" w:type="dxa"/>
          </w:tcPr>
          <w:p w:rsidR="00F8326A" w:rsidRPr="006D74FF" w:rsidRDefault="00F8326A">
            <w:pPr>
              <w:rPr>
                <w:lang w:val="ru-RU"/>
              </w:rPr>
            </w:pPr>
          </w:p>
        </w:tc>
      </w:tr>
      <w:tr w:rsidR="00F8326A">
        <w:trPr>
          <w:trHeight w:hRule="exact" w:val="585"/>
        </w:trPr>
        <w:tc>
          <w:tcPr>
            <w:tcW w:w="10221" w:type="dxa"/>
            <w:gridSpan w:val="10"/>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8326A" w:rsidRDefault="006D74F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8326A" w:rsidRPr="006D74FF">
        <w:trPr>
          <w:trHeight w:hRule="exact" w:val="314"/>
        </w:trPr>
        <w:tc>
          <w:tcPr>
            <w:tcW w:w="10221" w:type="dxa"/>
            <w:gridSpan w:val="10"/>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Кафедра "Экономики и управления персоналом"</w:t>
            </w:r>
          </w:p>
        </w:tc>
      </w:tr>
      <w:tr w:rsidR="00F8326A" w:rsidRPr="006D74FF">
        <w:trPr>
          <w:trHeight w:hRule="exact" w:val="211"/>
        </w:trPr>
        <w:tc>
          <w:tcPr>
            <w:tcW w:w="143" w:type="dxa"/>
          </w:tcPr>
          <w:p w:rsidR="00F8326A" w:rsidRPr="006D74FF" w:rsidRDefault="00F8326A">
            <w:pPr>
              <w:rPr>
                <w:lang w:val="ru-RU"/>
              </w:rPr>
            </w:pPr>
          </w:p>
        </w:tc>
        <w:tc>
          <w:tcPr>
            <w:tcW w:w="285" w:type="dxa"/>
          </w:tcPr>
          <w:p w:rsidR="00F8326A" w:rsidRPr="006D74FF" w:rsidRDefault="00F8326A">
            <w:pPr>
              <w:rPr>
                <w:lang w:val="ru-RU"/>
              </w:rPr>
            </w:pPr>
          </w:p>
        </w:tc>
        <w:tc>
          <w:tcPr>
            <w:tcW w:w="710" w:type="dxa"/>
          </w:tcPr>
          <w:p w:rsidR="00F8326A" w:rsidRPr="006D74FF" w:rsidRDefault="00F8326A">
            <w:pPr>
              <w:rPr>
                <w:lang w:val="ru-RU"/>
              </w:rPr>
            </w:pPr>
          </w:p>
        </w:tc>
        <w:tc>
          <w:tcPr>
            <w:tcW w:w="1419" w:type="dxa"/>
          </w:tcPr>
          <w:p w:rsidR="00F8326A" w:rsidRPr="006D74FF" w:rsidRDefault="00F8326A">
            <w:pPr>
              <w:rPr>
                <w:lang w:val="ru-RU"/>
              </w:rPr>
            </w:pPr>
          </w:p>
        </w:tc>
        <w:tc>
          <w:tcPr>
            <w:tcW w:w="1419" w:type="dxa"/>
          </w:tcPr>
          <w:p w:rsidR="00F8326A" w:rsidRPr="006D74FF" w:rsidRDefault="00F8326A">
            <w:pPr>
              <w:rPr>
                <w:lang w:val="ru-RU"/>
              </w:rPr>
            </w:pPr>
          </w:p>
        </w:tc>
        <w:tc>
          <w:tcPr>
            <w:tcW w:w="710" w:type="dxa"/>
          </w:tcPr>
          <w:p w:rsidR="00F8326A" w:rsidRPr="006D74FF" w:rsidRDefault="00F8326A">
            <w:pPr>
              <w:rPr>
                <w:lang w:val="ru-RU"/>
              </w:rPr>
            </w:pPr>
          </w:p>
        </w:tc>
        <w:tc>
          <w:tcPr>
            <w:tcW w:w="426" w:type="dxa"/>
          </w:tcPr>
          <w:p w:rsidR="00F8326A" w:rsidRPr="006D74FF" w:rsidRDefault="00F8326A">
            <w:pPr>
              <w:rPr>
                <w:lang w:val="ru-RU"/>
              </w:rPr>
            </w:pPr>
          </w:p>
        </w:tc>
        <w:tc>
          <w:tcPr>
            <w:tcW w:w="1277" w:type="dxa"/>
          </w:tcPr>
          <w:p w:rsidR="00F8326A" w:rsidRPr="006D74FF" w:rsidRDefault="00F8326A">
            <w:pPr>
              <w:rPr>
                <w:lang w:val="ru-RU"/>
              </w:rPr>
            </w:pPr>
          </w:p>
        </w:tc>
        <w:tc>
          <w:tcPr>
            <w:tcW w:w="993" w:type="dxa"/>
          </w:tcPr>
          <w:p w:rsidR="00F8326A" w:rsidRPr="006D74FF" w:rsidRDefault="00F8326A">
            <w:pPr>
              <w:rPr>
                <w:lang w:val="ru-RU"/>
              </w:rPr>
            </w:pPr>
          </w:p>
        </w:tc>
        <w:tc>
          <w:tcPr>
            <w:tcW w:w="2836" w:type="dxa"/>
          </w:tcPr>
          <w:p w:rsidR="00F8326A" w:rsidRPr="006D74FF" w:rsidRDefault="00F8326A">
            <w:pPr>
              <w:rPr>
                <w:lang w:val="ru-RU"/>
              </w:rPr>
            </w:pPr>
          </w:p>
        </w:tc>
      </w:tr>
      <w:tr w:rsidR="00F8326A">
        <w:trPr>
          <w:trHeight w:hRule="exact" w:val="277"/>
        </w:trPr>
        <w:tc>
          <w:tcPr>
            <w:tcW w:w="143" w:type="dxa"/>
          </w:tcPr>
          <w:p w:rsidR="00F8326A" w:rsidRPr="006D74FF" w:rsidRDefault="00F8326A">
            <w:pPr>
              <w:rPr>
                <w:lang w:val="ru-RU"/>
              </w:rPr>
            </w:pPr>
          </w:p>
        </w:tc>
        <w:tc>
          <w:tcPr>
            <w:tcW w:w="285" w:type="dxa"/>
          </w:tcPr>
          <w:p w:rsidR="00F8326A" w:rsidRPr="006D74FF" w:rsidRDefault="00F8326A">
            <w:pPr>
              <w:rPr>
                <w:lang w:val="ru-RU"/>
              </w:rPr>
            </w:pPr>
          </w:p>
        </w:tc>
        <w:tc>
          <w:tcPr>
            <w:tcW w:w="710" w:type="dxa"/>
          </w:tcPr>
          <w:p w:rsidR="00F8326A" w:rsidRPr="006D74FF" w:rsidRDefault="00F8326A">
            <w:pPr>
              <w:rPr>
                <w:lang w:val="ru-RU"/>
              </w:rPr>
            </w:pPr>
          </w:p>
        </w:tc>
        <w:tc>
          <w:tcPr>
            <w:tcW w:w="1419" w:type="dxa"/>
          </w:tcPr>
          <w:p w:rsidR="00F8326A" w:rsidRPr="006D74FF" w:rsidRDefault="00F8326A">
            <w:pPr>
              <w:rPr>
                <w:lang w:val="ru-RU"/>
              </w:rPr>
            </w:pPr>
          </w:p>
        </w:tc>
        <w:tc>
          <w:tcPr>
            <w:tcW w:w="1419" w:type="dxa"/>
          </w:tcPr>
          <w:p w:rsidR="00F8326A" w:rsidRPr="006D74FF" w:rsidRDefault="00F8326A">
            <w:pPr>
              <w:rPr>
                <w:lang w:val="ru-RU"/>
              </w:rPr>
            </w:pPr>
          </w:p>
        </w:tc>
        <w:tc>
          <w:tcPr>
            <w:tcW w:w="710" w:type="dxa"/>
          </w:tcPr>
          <w:p w:rsidR="00F8326A" w:rsidRPr="006D74FF" w:rsidRDefault="00F8326A">
            <w:pPr>
              <w:rPr>
                <w:lang w:val="ru-RU"/>
              </w:rPr>
            </w:pPr>
          </w:p>
        </w:tc>
        <w:tc>
          <w:tcPr>
            <w:tcW w:w="426" w:type="dxa"/>
          </w:tcPr>
          <w:p w:rsidR="00F8326A" w:rsidRPr="006D74FF" w:rsidRDefault="00F8326A">
            <w:pPr>
              <w:rPr>
                <w:lang w:val="ru-RU"/>
              </w:rPr>
            </w:pPr>
          </w:p>
        </w:tc>
        <w:tc>
          <w:tcPr>
            <w:tcW w:w="1277" w:type="dxa"/>
          </w:tcPr>
          <w:p w:rsidR="00F8326A" w:rsidRPr="006D74FF" w:rsidRDefault="00F8326A">
            <w:pPr>
              <w:rPr>
                <w:lang w:val="ru-RU"/>
              </w:rPr>
            </w:pPr>
          </w:p>
        </w:tc>
        <w:tc>
          <w:tcPr>
            <w:tcW w:w="3842" w:type="dxa"/>
            <w:gridSpan w:val="2"/>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УТВЕРЖДАЮ</w:t>
            </w:r>
          </w:p>
        </w:tc>
      </w:tr>
      <w:tr w:rsidR="00F8326A">
        <w:trPr>
          <w:trHeight w:hRule="exact" w:val="138"/>
        </w:trPr>
        <w:tc>
          <w:tcPr>
            <w:tcW w:w="143" w:type="dxa"/>
          </w:tcPr>
          <w:p w:rsidR="00F8326A" w:rsidRDefault="00F8326A"/>
        </w:tc>
        <w:tc>
          <w:tcPr>
            <w:tcW w:w="285" w:type="dxa"/>
          </w:tcPr>
          <w:p w:rsidR="00F8326A" w:rsidRDefault="00F8326A"/>
        </w:tc>
        <w:tc>
          <w:tcPr>
            <w:tcW w:w="710" w:type="dxa"/>
          </w:tcPr>
          <w:p w:rsidR="00F8326A" w:rsidRDefault="00F8326A"/>
        </w:tc>
        <w:tc>
          <w:tcPr>
            <w:tcW w:w="1419" w:type="dxa"/>
          </w:tcPr>
          <w:p w:rsidR="00F8326A" w:rsidRDefault="00F8326A"/>
        </w:tc>
        <w:tc>
          <w:tcPr>
            <w:tcW w:w="1419" w:type="dxa"/>
          </w:tcPr>
          <w:p w:rsidR="00F8326A" w:rsidRDefault="00F8326A"/>
        </w:tc>
        <w:tc>
          <w:tcPr>
            <w:tcW w:w="710" w:type="dxa"/>
          </w:tcPr>
          <w:p w:rsidR="00F8326A" w:rsidRDefault="00F8326A"/>
        </w:tc>
        <w:tc>
          <w:tcPr>
            <w:tcW w:w="426" w:type="dxa"/>
          </w:tcPr>
          <w:p w:rsidR="00F8326A" w:rsidRDefault="00F8326A"/>
        </w:tc>
        <w:tc>
          <w:tcPr>
            <w:tcW w:w="1277" w:type="dxa"/>
          </w:tcPr>
          <w:p w:rsidR="00F8326A" w:rsidRDefault="00F8326A"/>
        </w:tc>
        <w:tc>
          <w:tcPr>
            <w:tcW w:w="993" w:type="dxa"/>
          </w:tcPr>
          <w:p w:rsidR="00F8326A" w:rsidRDefault="00F8326A"/>
        </w:tc>
        <w:tc>
          <w:tcPr>
            <w:tcW w:w="2836" w:type="dxa"/>
          </w:tcPr>
          <w:p w:rsidR="00F8326A" w:rsidRDefault="00F8326A"/>
        </w:tc>
      </w:tr>
      <w:tr w:rsidR="00F8326A" w:rsidRPr="006D74FF">
        <w:trPr>
          <w:trHeight w:hRule="exact" w:val="277"/>
        </w:trPr>
        <w:tc>
          <w:tcPr>
            <w:tcW w:w="143" w:type="dxa"/>
          </w:tcPr>
          <w:p w:rsidR="00F8326A" w:rsidRDefault="00F8326A"/>
        </w:tc>
        <w:tc>
          <w:tcPr>
            <w:tcW w:w="285" w:type="dxa"/>
          </w:tcPr>
          <w:p w:rsidR="00F8326A" w:rsidRDefault="00F8326A"/>
        </w:tc>
        <w:tc>
          <w:tcPr>
            <w:tcW w:w="710" w:type="dxa"/>
          </w:tcPr>
          <w:p w:rsidR="00F8326A" w:rsidRDefault="00F8326A"/>
        </w:tc>
        <w:tc>
          <w:tcPr>
            <w:tcW w:w="1419" w:type="dxa"/>
          </w:tcPr>
          <w:p w:rsidR="00F8326A" w:rsidRDefault="00F8326A"/>
        </w:tc>
        <w:tc>
          <w:tcPr>
            <w:tcW w:w="1419" w:type="dxa"/>
          </w:tcPr>
          <w:p w:rsidR="00F8326A" w:rsidRDefault="00F8326A"/>
        </w:tc>
        <w:tc>
          <w:tcPr>
            <w:tcW w:w="710" w:type="dxa"/>
          </w:tcPr>
          <w:p w:rsidR="00F8326A" w:rsidRDefault="00F8326A"/>
        </w:tc>
        <w:tc>
          <w:tcPr>
            <w:tcW w:w="426" w:type="dxa"/>
          </w:tcPr>
          <w:p w:rsidR="00F8326A" w:rsidRDefault="00F8326A"/>
        </w:tc>
        <w:tc>
          <w:tcPr>
            <w:tcW w:w="1277" w:type="dxa"/>
          </w:tcPr>
          <w:p w:rsidR="00F8326A" w:rsidRDefault="00F8326A"/>
        </w:tc>
        <w:tc>
          <w:tcPr>
            <w:tcW w:w="3842" w:type="dxa"/>
            <w:gridSpan w:val="2"/>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Ректор, д.фил.н., профессор</w:t>
            </w:r>
          </w:p>
        </w:tc>
      </w:tr>
      <w:tr w:rsidR="00F8326A" w:rsidRPr="006D74FF">
        <w:trPr>
          <w:trHeight w:hRule="exact" w:val="138"/>
        </w:trPr>
        <w:tc>
          <w:tcPr>
            <w:tcW w:w="143" w:type="dxa"/>
          </w:tcPr>
          <w:p w:rsidR="00F8326A" w:rsidRPr="006D74FF" w:rsidRDefault="00F8326A">
            <w:pPr>
              <w:rPr>
                <w:lang w:val="ru-RU"/>
              </w:rPr>
            </w:pPr>
          </w:p>
        </w:tc>
        <w:tc>
          <w:tcPr>
            <w:tcW w:w="285" w:type="dxa"/>
          </w:tcPr>
          <w:p w:rsidR="00F8326A" w:rsidRPr="006D74FF" w:rsidRDefault="00F8326A">
            <w:pPr>
              <w:rPr>
                <w:lang w:val="ru-RU"/>
              </w:rPr>
            </w:pPr>
          </w:p>
        </w:tc>
        <w:tc>
          <w:tcPr>
            <w:tcW w:w="710" w:type="dxa"/>
          </w:tcPr>
          <w:p w:rsidR="00F8326A" w:rsidRPr="006D74FF" w:rsidRDefault="00F8326A">
            <w:pPr>
              <w:rPr>
                <w:lang w:val="ru-RU"/>
              </w:rPr>
            </w:pPr>
          </w:p>
        </w:tc>
        <w:tc>
          <w:tcPr>
            <w:tcW w:w="1419" w:type="dxa"/>
          </w:tcPr>
          <w:p w:rsidR="00F8326A" w:rsidRPr="006D74FF" w:rsidRDefault="00F8326A">
            <w:pPr>
              <w:rPr>
                <w:lang w:val="ru-RU"/>
              </w:rPr>
            </w:pPr>
          </w:p>
        </w:tc>
        <w:tc>
          <w:tcPr>
            <w:tcW w:w="1419" w:type="dxa"/>
          </w:tcPr>
          <w:p w:rsidR="00F8326A" w:rsidRPr="006D74FF" w:rsidRDefault="00F8326A">
            <w:pPr>
              <w:rPr>
                <w:lang w:val="ru-RU"/>
              </w:rPr>
            </w:pPr>
          </w:p>
        </w:tc>
        <w:tc>
          <w:tcPr>
            <w:tcW w:w="710" w:type="dxa"/>
          </w:tcPr>
          <w:p w:rsidR="00F8326A" w:rsidRPr="006D74FF" w:rsidRDefault="00F8326A">
            <w:pPr>
              <w:rPr>
                <w:lang w:val="ru-RU"/>
              </w:rPr>
            </w:pPr>
          </w:p>
        </w:tc>
        <w:tc>
          <w:tcPr>
            <w:tcW w:w="426" w:type="dxa"/>
          </w:tcPr>
          <w:p w:rsidR="00F8326A" w:rsidRPr="006D74FF" w:rsidRDefault="00F8326A">
            <w:pPr>
              <w:rPr>
                <w:lang w:val="ru-RU"/>
              </w:rPr>
            </w:pPr>
          </w:p>
        </w:tc>
        <w:tc>
          <w:tcPr>
            <w:tcW w:w="1277" w:type="dxa"/>
          </w:tcPr>
          <w:p w:rsidR="00F8326A" w:rsidRPr="006D74FF" w:rsidRDefault="00F8326A">
            <w:pPr>
              <w:rPr>
                <w:lang w:val="ru-RU"/>
              </w:rPr>
            </w:pPr>
          </w:p>
        </w:tc>
        <w:tc>
          <w:tcPr>
            <w:tcW w:w="993" w:type="dxa"/>
          </w:tcPr>
          <w:p w:rsidR="00F8326A" w:rsidRPr="006D74FF" w:rsidRDefault="00F8326A">
            <w:pPr>
              <w:rPr>
                <w:lang w:val="ru-RU"/>
              </w:rPr>
            </w:pPr>
          </w:p>
        </w:tc>
        <w:tc>
          <w:tcPr>
            <w:tcW w:w="2836" w:type="dxa"/>
          </w:tcPr>
          <w:p w:rsidR="00F8326A" w:rsidRPr="006D74FF" w:rsidRDefault="00F8326A">
            <w:pPr>
              <w:rPr>
                <w:lang w:val="ru-RU"/>
              </w:rPr>
            </w:pPr>
          </w:p>
        </w:tc>
      </w:tr>
      <w:tr w:rsidR="00F8326A">
        <w:trPr>
          <w:trHeight w:hRule="exact" w:val="277"/>
        </w:trPr>
        <w:tc>
          <w:tcPr>
            <w:tcW w:w="143" w:type="dxa"/>
          </w:tcPr>
          <w:p w:rsidR="00F8326A" w:rsidRPr="006D74FF" w:rsidRDefault="00F8326A">
            <w:pPr>
              <w:rPr>
                <w:lang w:val="ru-RU"/>
              </w:rPr>
            </w:pPr>
          </w:p>
        </w:tc>
        <w:tc>
          <w:tcPr>
            <w:tcW w:w="285" w:type="dxa"/>
          </w:tcPr>
          <w:p w:rsidR="00F8326A" w:rsidRPr="006D74FF" w:rsidRDefault="00F8326A">
            <w:pPr>
              <w:rPr>
                <w:lang w:val="ru-RU"/>
              </w:rPr>
            </w:pPr>
          </w:p>
        </w:tc>
        <w:tc>
          <w:tcPr>
            <w:tcW w:w="710" w:type="dxa"/>
          </w:tcPr>
          <w:p w:rsidR="00F8326A" w:rsidRPr="006D74FF" w:rsidRDefault="00F8326A">
            <w:pPr>
              <w:rPr>
                <w:lang w:val="ru-RU"/>
              </w:rPr>
            </w:pPr>
          </w:p>
        </w:tc>
        <w:tc>
          <w:tcPr>
            <w:tcW w:w="1419" w:type="dxa"/>
          </w:tcPr>
          <w:p w:rsidR="00F8326A" w:rsidRPr="006D74FF" w:rsidRDefault="00F8326A">
            <w:pPr>
              <w:rPr>
                <w:lang w:val="ru-RU"/>
              </w:rPr>
            </w:pPr>
          </w:p>
        </w:tc>
        <w:tc>
          <w:tcPr>
            <w:tcW w:w="1419" w:type="dxa"/>
          </w:tcPr>
          <w:p w:rsidR="00F8326A" w:rsidRPr="006D74FF" w:rsidRDefault="00F8326A">
            <w:pPr>
              <w:rPr>
                <w:lang w:val="ru-RU"/>
              </w:rPr>
            </w:pPr>
          </w:p>
        </w:tc>
        <w:tc>
          <w:tcPr>
            <w:tcW w:w="710" w:type="dxa"/>
          </w:tcPr>
          <w:p w:rsidR="00F8326A" w:rsidRPr="006D74FF" w:rsidRDefault="00F8326A">
            <w:pPr>
              <w:rPr>
                <w:lang w:val="ru-RU"/>
              </w:rPr>
            </w:pPr>
          </w:p>
        </w:tc>
        <w:tc>
          <w:tcPr>
            <w:tcW w:w="426" w:type="dxa"/>
          </w:tcPr>
          <w:p w:rsidR="00F8326A" w:rsidRPr="006D74FF" w:rsidRDefault="00F8326A">
            <w:pPr>
              <w:rPr>
                <w:lang w:val="ru-RU"/>
              </w:rPr>
            </w:pPr>
          </w:p>
        </w:tc>
        <w:tc>
          <w:tcPr>
            <w:tcW w:w="1277" w:type="dxa"/>
          </w:tcPr>
          <w:p w:rsidR="00F8326A" w:rsidRPr="006D74FF" w:rsidRDefault="00F8326A">
            <w:pPr>
              <w:rPr>
                <w:lang w:val="ru-RU"/>
              </w:rPr>
            </w:pPr>
          </w:p>
        </w:tc>
        <w:tc>
          <w:tcPr>
            <w:tcW w:w="3842" w:type="dxa"/>
            <w:gridSpan w:val="2"/>
            <w:shd w:val="clear" w:color="000000" w:fill="FFFFFF"/>
            <w:tcMar>
              <w:left w:w="34" w:type="dxa"/>
              <w:right w:w="34" w:type="dxa"/>
            </w:tcMar>
          </w:tcPr>
          <w:p w:rsidR="00F8326A" w:rsidRDefault="006D74F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8326A">
        <w:trPr>
          <w:trHeight w:hRule="exact" w:val="138"/>
        </w:trPr>
        <w:tc>
          <w:tcPr>
            <w:tcW w:w="143" w:type="dxa"/>
          </w:tcPr>
          <w:p w:rsidR="00F8326A" w:rsidRDefault="00F8326A"/>
        </w:tc>
        <w:tc>
          <w:tcPr>
            <w:tcW w:w="285" w:type="dxa"/>
          </w:tcPr>
          <w:p w:rsidR="00F8326A" w:rsidRDefault="00F8326A"/>
        </w:tc>
        <w:tc>
          <w:tcPr>
            <w:tcW w:w="710" w:type="dxa"/>
          </w:tcPr>
          <w:p w:rsidR="00F8326A" w:rsidRDefault="00F8326A"/>
        </w:tc>
        <w:tc>
          <w:tcPr>
            <w:tcW w:w="1419" w:type="dxa"/>
          </w:tcPr>
          <w:p w:rsidR="00F8326A" w:rsidRDefault="00F8326A"/>
        </w:tc>
        <w:tc>
          <w:tcPr>
            <w:tcW w:w="1419" w:type="dxa"/>
          </w:tcPr>
          <w:p w:rsidR="00F8326A" w:rsidRDefault="00F8326A"/>
        </w:tc>
        <w:tc>
          <w:tcPr>
            <w:tcW w:w="710" w:type="dxa"/>
          </w:tcPr>
          <w:p w:rsidR="00F8326A" w:rsidRDefault="00F8326A"/>
        </w:tc>
        <w:tc>
          <w:tcPr>
            <w:tcW w:w="426" w:type="dxa"/>
          </w:tcPr>
          <w:p w:rsidR="00F8326A" w:rsidRDefault="00F8326A"/>
        </w:tc>
        <w:tc>
          <w:tcPr>
            <w:tcW w:w="1277" w:type="dxa"/>
          </w:tcPr>
          <w:p w:rsidR="00F8326A" w:rsidRDefault="00F8326A"/>
        </w:tc>
        <w:tc>
          <w:tcPr>
            <w:tcW w:w="993" w:type="dxa"/>
          </w:tcPr>
          <w:p w:rsidR="00F8326A" w:rsidRDefault="00F8326A"/>
        </w:tc>
        <w:tc>
          <w:tcPr>
            <w:tcW w:w="2836" w:type="dxa"/>
          </w:tcPr>
          <w:p w:rsidR="00F8326A" w:rsidRDefault="00F8326A"/>
        </w:tc>
      </w:tr>
      <w:tr w:rsidR="00F8326A" w:rsidRPr="006D74FF">
        <w:trPr>
          <w:trHeight w:hRule="exact" w:val="277"/>
        </w:trPr>
        <w:tc>
          <w:tcPr>
            <w:tcW w:w="143" w:type="dxa"/>
          </w:tcPr>
          <w:p w:rsidR="00F8326A" w:rsidRDefault="00F8326A"/>
        </w:tc>
        <w:tc>
          <w:tcPr>
            <w:tcW w:w="285" w:type="dxa"/>
          </w:tcPr>
          <w:p w:rsidR="00F8326A" w:rsidRDefault="00F8326A"/>
        </w:tc>
        <w:tc>
          <w:tcPr>
            <w:tcW w:w="710" w:type="dxa"/>
          </w:tcPr>
          <w:p w:rsidR="00F8326A" w:rsidRDefault="00F8326A"/>
        </w:tc>
        <w:tc>
          <w:tcPr>
            <w:tcW w:w="1419" w:type="dxa"/>
          </w:tcPr>
          <w:p w:rsidR="00F8326A" w:rsidRDefault="00F8326A"/>
        </w:tc>
        <w:tc>
          <w:tcPr>
            <w:tcW w:w="1419" w:type="dxa"/>
          </w:tcPr>
          <w:p w:rsidR="00F8326A" w:rsidRDefault="00F8326A"/>
        </w:tc>
        <w:tc>
          <w:tcPr>
            <w:tcW w:w="710" w:type="dxa"/>
          </w:tcPr>
          <w:p w:rsidR="00F8326A" w:rsidRDefault="00F8326A"/>
        </w:tc>
        <w:tc>
          <w:tcPr>
            <w:tcW w:w="426" w:type="dxa"/>
          </w:tcPr>
          <w:p w:rsidR="00F8326A" w:rsidRDefault="00F8326A"/>
        </w:tc>
        <w:tc>
          <w:tcPr>
            <w:tcW w:w="1277" w:type="dxa"/>
          </w:tcPr>
          <w:p w:rsidR="00F8326A" w:rsidRDefault="00F8326A"/>
        </w:tc>
        <w:tc>
          <w:tcPr>
            <w:tcW w:w="3842" w:type="dxa"/>
            <w:gridSpan w:val="2"/>
            <w:shd w:val="clear" w:color="000000" w:fill="FFFFFF"/>
            <w:tcMar>
              <w:left w:w="34" w:type="dxa"/>
              <w:right w:w="34" w:type="dxa"/>
            </w:tcMar>
          </w:tcPr>
          <w:p w:rsidR="00F8326A" w:rsidRPr="006D74FF" w:rsidRDefault="006D74FF" w:rsidP="006D74FF">
            <w:pPr>
              <w:spacing w:after="0" w:line="240" w:lineRule="auto"/>
              <w:jc w:val="right"/>
              <w:rPr>
                <w:sz w:val="24"/>
                <w:szCs w:val="24"/>
                <w:lang w:val="ru-RU"/>
              </w:rPr>
            </w:pPr>
            <w:r>
              <w:rPr>
                <w:rFonts w:ascii="Times New Roman" w:hAnsi="Times New Roman" w:cs="Times New Roman"/>
                <w:color w:val="000000"/>
                <w:sz w:val="24"/>
                <w:szCs w:val="24"/>
                <w:lang w:val="ru-RU"/>
              </w:rPr>
              <w:t>29.03.2021</w:t>
            </w:r>
            <w:r w:rsidRPr="006D74FF">
              <w:rPr>
                <w:rFonts w:ascii="Times New Roman" w:hAnsi="Times New Roman" w:cs="Times New Roman"/>
                <w:color w:val="000000"/>
                <w:sz w:val="24"/>
                <w:szCs w:val="24"/>
                <w:lang w:val="ru-RU"/>
              </w:rPr>
              <w:t>г.</w:t>
            </w:r>
          </w:p>
        </w:tc>
      </w:tr>
      <w:tr w:rsidR="00F8326A" w:rsidRPr="006D74FF">
        <w:trPr>
          <w:trHeight w:hRule="exact" w:val="277"/>
        </w:trPr>
        <w:tc>
          <w:tcPr>
            <w:tcW w:w="143" w:type="dxa"/>
          </w:tcPr>
          <w:p w:rsidR="00F8326A" w:rsidRPr="006D74FF" w:rsidRDefault="00F8326A">
            <w:pPr>
              <w:rPr>
                <w:lang w:val="ru-RU"/>
              </w:rPr>
            </w:pPr>
          </w:p>
        </w:tc>
        <w:tc>
          <w:tcPr>
            <w:tcW w:w="285" w:type="dxa"/>
          </w:tcPr>
          <w:p w:rsidR="00F8326A" w:rsidRPr="006D74FF" w:rsidRDefault="00F8326A">
            <w:pPr>
              <w:rPr>
                <w:lang w:val="ru-RU"/>
              </w:rPr>
            </w:pPr>
          </w:p>
        </w:tc>
        <w:tc>
          <w:tcPr>
            <w:tcW w:w="710" w:type="dxa"/>
          </w:tcPr>
          <w:p w:rsidR="00F8326A" w:rsidRPr="006D74FF" w:rsidRDefault="00F8326A">
            <w:pPr>
              <w:rPr>
                <w:lang w:val="ru-RU"/>
              </w:rPr>
            </w:pPr>
          </w:p>
        </w:tc>
        <w:tc>
          <w:tcPr>
            <w:tcW w:w="1419" w:type="dxa"/>
          </w:tcPr>
          <w:p w:rsidR="00F8326A" w:rsidRPr="006D74FF" w:rsidRDefault="00F8326A">
            <w:pPr>
              <w:rPr>
                <w:lang w:val="ru-RU"/>
              </w:rPr>
            </w:pPr>
          </w:p>
        </w:tc>
        <w:tc>
          <w:tcPr>
            <w:tcW w:w="1419" w:type="dxa"/>
          </w:tcPr>
          <w:p w:rsidR="00F8326A" w:rsidRPr="006D74FF" w:rsidRDefault="00F8326A">
            <w:pPr>
              <w:rPr>
                <w:lang w:val="ru-RU"/>
              </w:rPr>
            </w:pPr>
          </w:p>
        </w:tc>
        <w:tc>
          <w:tcPr>
            <w:tcW w:w="710" w:type="dxa"/>
          </w:tcPr>
          <w:p w:rsidR="00F8326A" w:rsidRPr="006D74FF" w:rsidRDefault="00F8326A">
            <w:pPr>
              <w:rPr>
                <w:lang w:val="ru-RU"/>
              </w:rPr>
            </w:pPr>
          </w:p>
        </w:tc>
        <w:tc>
          <w:tcPr>
            <w:tcW w:w="426" w:type="dxa"/>
          </w:tcPr>
          <w:p w:rsidR="00F8326A" w:rsidRPr="006D74FF" w:rsidRDefault="00F8326A">
            <w:pPr>
              <w:rPr>
                <w:lang w:val="ru-RU"/>
              </w:rPr>
            </w:pPr>
          </w:p>
        </w:tc>
        <w:tc>
          <w:tcPr>
            <w:tcW w:w="1277" w:type="dxa"/>
          </w:tcPr>
          <w:p w:rsidR="00F8326A" w:rsidRPr="006D74FF" w:rsidRDefault="00F8326A">
            <w:pPr>
              <w:rPr>
                <w:lang w:val="ru-RU"/>
              </w:rPr>
            </w:pPr>
          </w:p>
        </w:tc>
        <w:tc>
          <w:tcPr>
            <w:tcW w:w="993" w:type="dxa"/>
          </w:tcPr>
          <w:p w:rsidR="00F8326A" w:rsidRPr="006D74FF" w:rsidRDefault="00F8326A">
            <w:pPr>
              <w:rPr>
                <w:lang w:val="ru-RU"/>
              </w:rPr>
            </w:pPr>
          </w:p>
        </w:tc>
        <w:tc>
          <w:tcPr>
            <w:tcW w:w="2836" w:type="dxa"/>
          </w:tcPr>
          <w:p w:rsidR="00F8326A" w:rsidRPr="006D74FF" w:rsidRDefault="00F8326A">
            <w:pPr>
              <w:rPr>
                <w:lang w:val="ru-RU"/>
              </w:rPr>
            </w:pPr>
          </w:p>
        </w:tc>
      </w:tr>
      <w:tr w:rsidR="00F8326A" w:rsidRPr="006D74FF">
        <w:trPr>
          <w:trHeight w:hRule="exact" w:val="416"/>
        </w:trPr>
        <w:tc>
          <w:tcPr>
            <w:tcW w:w="10221" w:type="dxa"/>
            <w:gridSpan w:val="10"/>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РАБОЧАЯ ПРОГРАММА ДИСЦИПЛИНЫ</w:t>
            </w:r>
          </w:p>
        </w:tc>
      </w:tr>
      <w:tr w:rsidR="00F8326A" w:rsidRPr="006D74FF">
        <w:trPr>
          <w:trHeight w:hRule="exact" w:val="775"/>
        </w:trPr>
        <w:tc>
          <w:tcPr>
            <w:tcW w:w="143" w:type="dxa"/>
          </w:tcPr>
          <w:p w:rsidR="00F8326A" w:rsidRPr="006D74FF" w:rsidRDefault="00F8326A">
            <w:pPr>
              <w:rPr>
                <w:lang w:val="ru-RU"/>
              </w:rPr>
            </w:pPr>
          </w:p>
        </w:tc>
        <w:tc>
          <w:tcPr>
            <w:tcW w:w="285" w:type="dxa"/>
          </w:tcPr>
          <w:p w:rsidR="00F8326A" w:rsidRPr="006D74FF" w:rsidRDefault="00F8326A">
            <w:pPr>
              <w:rPr>
                <w:lang w:val="ru-RU"/>
              </w:rPr>
            </w:pPr>
          </w:p>
        </w:tc>
        <w:tc>
          <w:tcPr>
            <w:tcW w:w="710" w:type="dxa"/>
          </w:tcPr>
          <w:p w:rsidR="00F8326A" w:rsidRPr="006D74FF" w:rsidRDefault="00F8326A">
            <w:pPr>
              <w:rPr>
                <w:lang w:val="ru-RU"/>
              </w:rPr>
            </w:pPr>
          </w:p>
        </w:tc>
        <w:tc>
          <w:tcPr>
            <w:tcW w:w="1419" w:type="dxa"/>
          </w:tcPr>
          <w:p w:rsidR="00F8326A" w:rsidRPr="006D74FF" w:rsidRDefault="00F8326A">
            <w:pPr>
              <w:rPr>
                <w:lang w:val="ru-RU"/>
              </w:rPr>
            </w:pPr>
          </w:p>
        </w:tc>
        <w:tc>
          <w:tcPr>
            <w:tcW w:w="4834" w:type="dxa"/>
            <w:gridSpan w:val="5"/>
            <w:shd w:val="clear" w:color="000000" w:fill="FFFFFF"/>
            <w:tcMar>
              <w:left w:w="34" w:type="dxa"/>
              <w:right w:w="34" w:type="dxa"/>
            </w:tcMar>
          </w:tcPr>
          <w:p w:rsidR="00F8326A" w:rsidRPr="006D74FF" w:rsidRDefault="006D74FF">
            <w:pPr>
              <w:spacing w:after="0" w:line="240" w:lineRule="auto"/>
              <w:jc w:val="center"/>
              <w:rPr>
                <w:sz w:val="32"/>
                <w:szCs w:val="32"/>
                <w:lang w:val="ru-RU"/>
              </w:rPr>
            </w:pPr>
            <w:r w:rsidRPr="006D74FF">
              <w:rPr>
                <w:rFonts w:ascii="Times New Roman" w:hAnsi="Times New Roman" w:cs="Times New Roman"/>
                <w:color w:val="000000"/>
                <w:sz w:val="32"/>
                <w:szCs w:val="32"/>
                <w:lang w:val="ru-RU"/>
              </w:rPr>
              <w:t>Человек.Экономика.Финансы</w:t>
            </w:r>
          </w:p>
          <w:p w:rsidR="00F8326A" w:rsidRPr="006D74FF" w:rsidRDefault="006D74FF">
            <w:pPr>
              <w:spacing w:after="0" w:line="240" w:lineRule="auto"/>
              <w:jc w:val="center"/>
              <w:rPr>
                <w:sz w:val="32"/>
                <w:szCs w:val="32"/>
                <w:lang w:val="ru-RU"/>
              </w:rPr>
            </w:pPr>
            <w:r w:rsidRPr="006D74FF">
              <w:rPr>
                <w:rFonts w:ascii="Times New Roman" w:hAnsi="Times New Roman" w:cs="Times New Roman"/>
                <w:color w:val="000000"/>
                <w:sz w:val="32"/>
                <w:szCs w:val="32"/>
                <w:lang w:val="ru-RU"/>
              </w:rPr>
              <w:t>ФТД.01</w:t>
            </w:r>
          </w:p>
        </w:tc>
        <w:tc>
          <w:tcPr>
            <w:tcW w:w="2836" w:type="dxa"/>
          </w:tcPr>
          <w:p w:rsidR="00F8326A" w:rsidRPr="006D74FF" w:rsidRDefault="00F8326A">
            <w:pPr>
              <w:rPr>
                <w:lang w:val="ru-RU"/>
              </w:rPr>
            </w:pPr>
          </w:p>
        </w:tc>
      </w:tr>
      <w:tr w:rsidR="00F8326A" w:rsidRPr="006D74FF">
        <w:trPr>
          <w:trHeight w:hRule="exact" w:val="277"/>
        </w:trPr>
        <w:tc>
          <w:tcPr>
            <w:tcW w:w="10221" w:type="dxa"/>
            <w:gridSpan w:val="10"/>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по программе бакалавриата</w:t>
            </w:r>
          </w:p>
        </w:tc>
      </w:tr>
      <w:tr w:rsidR="00F8326A" w:rsidRPr="006D74FF">
        <w:trPr>
          <w:trHeight w:hRule="exact" w:val="1389"/>
        </w:trPr>
        <w:tc>
          <w:tcPr>
            <w:tcW w:w="143" w:type="dxa"/>
          </w:tcPr>
          <w:p w:rsidR="00F8326A" w:rsidRPr="006D74FF" w:rsidRDefault="00F8326A">
            <w:pPr>
              <w:rPr>
                <w:lang w:val="ru-RU"/>
              </w:rPr>
            </w:pPr>
          </w:p>
        </w:tc>
        <w:tc>
          <w:tcPr>
            <w:tcW w:w="285" w:type="dxa"/>
          </w:tcPr>
          <w:p w:rsidR="00F8326A" w:rsidRPr="006D74FF" w:rsidRDefault="00F8326A">
            <w:pPr>
              <w:rPr>
                <w:lang w:val="ru-RU"/>
              </w:rPr>
            </w:pPr>
          </w:p>
        </w:tc>
        <w:tc>
          <w:tcPr>
            <w:tcW w:w="9795" w:type="dxa"/>
            <w:gridSpan w:val="8"/>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Направление подготовки: 41.03.04 Политология (высшее образование - бакалавриат)</w:t>
            </w:r>
          </w:p>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Направленность (профиль) программы: «Политология»</w:t>
            </w:r>
          </w:p>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8326A" w:rsidRPr="006D74FF">
        <w:trPr>
          <w:trHeight w:hRule="exact" w:val="138"/>
        </w:trPr>
        <w:tc>
          <w:tcPr>
            <w:tcW w:w="143" w:type="dxa"/>
          </w:tcPr>
          <w:p w:rsidR="00F8326A" w:rsidRPr="006D74FF" w:rsidRDefault="00F8326A">
            <w:pPr>
              <w:rPr>
                <w:lang w:val="ru-RU"/>
              </w:rPr>
            </w:pPr>
          </w:p>
        </w:tc>
        <w:tc>
          <w:tcPr>
            <w:tcW w:w="285" w:type="dxa"/>
          </w:tcPr>
          <w:p w:rsidR="00F8326A" w:rsidRPr="006D74FF" w:rsidRDefault="00F8326A">
            <w:pPr>
              <w:rPr>
                <w:lang w:val="ru-RU"/>
              </w:rPr>
            </w:pPr>
          </w:p>
        </w:tc>
        <w:tc>
          <w:tcPr>
            <w:tcW w:w="710" w:type="dxa"/>
          </w:tcPr>
          <w:p w:rsidR="00F8326A" w:rsidRPr="006D74FF" w:rsidRDefault="00F8326A">
            <w:pPr>
              <w:rPr>
                <w:lang w:val="ru-RU"/>
              </w:rPr>
            </w:pPr>
          </w:p>
        </w:tc>
        <w:tc>
          <w:tcPr>
            <w:tcW w:w="1419" w:type="dxa"/>
          </w:tcPr>
          <w:p w:rsidR="00F8326A" w:rsidRPr="006D74FF" w:rsidRDefault="00F8326A">
            <w:pPr>
              <w:rPr>
                <w:lang w:val="ru-RU"/>
              </w:rPr>
            </w:pPr>
          </w:p>
        </w:tc>
        <w:tc>
          <w:tcPr>
            <w:tcW w:w="1419" w:type="dxa"/>
          </w:tcPr>
          <w:p w:rsidR="00F8326A" w:rsidRPr="006D74FF" w:rsidRDefault="00F8326A">
            <w:pPr>
              <w:rPr>
                <w:lang w:val="ru-RU"/>
              </w:rPr>
            </w:pPr>
          </w:p>
        </w:tc>
        <w:tc>
          <w:tcPr>
            <w:tcW w:w="710" w:type="dxa"/>
          </w:tcPr>
          <w:p w:rsidR="00F8326A" w:rsidRPr="006D74FF" w:rsidRDefault="00F8326A">
            <w:pPr>
              <w:rPr>
                <w:lang w:val="ru-RU"/>
              </w:rPr>
            </w:pPr>
          </w:p>
        </w:tc>
        <w:tc>
          <w:tcPr>
            <w:tcW w:w="426" w:type="dxa"/>
          </w:tcPr>
          <w:p w:rsidR="00F8326A" w:rsidRPr="006D74FF" w:rsidRDefault="00F8326A">
            <w:pPr>
              <w:rPr>
                <w:lang w:val="ru-RU"/>
              </w:rPr>
            </w:pPr>
          </w:p>
        </w:tc>
        <w:tc>
          <w:tcPr>
            <w:tcW w:w="1277" w:type="dxa"/>
          </w:tcPr>
          <w:p w:rsidR="00F8326A" w:rsidRPr="006D74FF" w:rsidRDefault="00F8326A">
            <w:pPr>
              <w:rPr>
                <w:lang w:val="ru-RU"/>
              </w:rPr>
            </w:pPr>
          </w:p>
        </w:tc>
        <w:tc>
          <w:tcPr>
            <w:tcW w:w="993" w:type="dxa"/>
          </w:tcPr>
          <w:p w:rsidR="00F8326A" w:rsidRPr="006D74FF" w:rsidRDefault="00F8326A">
            <w:pPr>
              <w:rPr>
                <w:lang w:val="ru-RU"/>
              </w:rPr>
            </w:pPr>
          </w:p>
        </w:tc>
        <w:tc>
          <w:tcPr>
            <w:tcW w:w="2836" w:type="dxa"/>
          </w:tcPr>
          <w:p w:rsidR="00F8326A" w:rsidRPr="006D74FF" w:rsidRDefault="00F8326A">
            <w:pPr>
              <w:rPr>
                <w:lang w:val="ru-RU"/>
              </w:rPr>
            </w:pPr>
          </w:p>
        </w:tc>
      </w:tr>
      <w:tr w:rsidR="00F8326A" w:rsidRPr="006D74FF">
        <w:trPr>
          <w:trHeight w:hRule="exact" w:val="833"/>
        </w:trPr>
        <w:tc>
          <w:tcPr>
            <w:tcW w:w="10221" w:type="dxa"/>
            <w:gridSpan w:val="10"/>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Области профессиональной деятельности. 06. СВЯЗЬ, ИНФОРМАЦИОННЫЕ И КОММУНИКАЦИОННЫЕ ТЕХНОЛОГИИ.</w:t>
            </w:r>
          </w:p>
        </w:tc>
      </w:tr>
      <w:tr w:rsidR="00F8326A" w:rsidRPr="006D74FF">
        <w:trPr>
          <w:trHeight w:hRule="exact" w:val="416"/>
        </w:trPr>
        <w:tc>
          <w:tcPr>
            <w:tcW w:w="143" w:type="dxa"/>
          </w:tcPr>
          <w:p w:rsidR="00F8326A" w:rsidRPr="006D74FF" w:rsidRDefault="00F8326A">
            <w:pPr>
              <w:rPr>
                <w:lang w:val="ru-RU"/>
              </w:rPr>
            </w:pPr>
          </w:p>
        </w:tc>
        <w:tc>
          <w:tcPr>
            <w:tcW w:w="285" w:type="dxa"/>
          </w:tcPr>
          <w:p w:rsidR="00F8326A" w:rsidRPr="006D74FF" w:rsidRDefault="00F8326A">
            <w:pPr>
              <w:rPr>
                <w:lang w:val="ru-RU"/>
              </w:rPr>
            </w:pPr>
          </w:p>
        </w:tc>
        <w:tc>
          <w:tcPr>
            <w:tcW w:w="710" w:type="dxa"/>
          </w:tcPr>
          <w:p w:rsidR="00F8326A" w:rsidRPr="006D74FF" w:rsidRDefault="00F8326A">
            <w:pPr>
              <w:rPr>
                <w:lang w:val="ru-RU"/>
              </w:rPr>
            </w:pPr>
          </w:p>
        </w:tc>
        <w:tc>
          <w:tcPr>
            <w:tcW w:w="1419" w:type="dxa"/>
          </w:tcPr>
          <w:p w:rsidR="00F8326A" w:rsidRPr="006D74FF" w:rsidRDefault="00F8326A">
            <w:pPr>
              <w:rPr>
                <w:lang w:val="ru-RU"/>
              </w:rPr>
            </w:pPr>
          </w:p>
        </w:tc>
        <w:tc>
          <w:tcPr>
            <w:tcW w:w="1419" w:type="dxa"/>
          </w:tcPr>
          <w:p w:rsidR="00F8326A" w:rsidRPr="006D74FF" w:rsidRDefault="00F8326A">
            <w:pPr>
              <w:rPr>
                <w:lang w:val="ru-RU"/>
              </w:rPr>
            </w:pPr>
          </w:p>
        </w:tc>
        <w:tc>
          <w:tcPr>
            <w:tcW w:w="710" w:type="dxa"/>
          </w:tcPr>
          <w:p w:rsidR="00F8326A" w:rsidRPr="006D74FF" w:rsidRDefault="00F8326A">
            <w:pPr>
              <w:rPr>
                <w:lang w:val="ru-RU"/>
              </w:rPr>
            </w:pPr>
          </w:p>
        </w:tc>
        <w:tc>
          <w:tcPr>
            <w:tcW w:w="426" w:type="dxa"/>
          </w:tcPr>
          <w:p w:rsidR="00F8326A" w:rsidRPr="006D74FF" w:rsidRDefault="00F8326A">
            <w:pPr>
              <w:rPr>
                <w:lang w:val="ru-RU"/>
              </w:rPr>
            </w:pPr>
          </w:p>
        </w:tc>
        <w:tc>
          <w:tcPr>
            <w:tcW w:w="1277" w:type="dxa"/>
          </w:tcPr>
          <w:p w:rsidR="00F8326A" w:rsidRPr="006D74FF" w:rsidRDefault="00F8326A">
            <w:pPr>
              <w:rPr>
                <w:lang w:val="ru-RU"/>
              </w:rPr>
            </w:pPr>
          </w:p>
        </w:tc>
        <w:tc>
          <w:tcPr>
            <w:tcW w:w="993" w:type="dxa"/>
          </w:tcPr>
          <w:p w:rsidR="00F8326A" w:rsidRPr="006D74FF" w:rsidRDefault="00F8326A">
            <w:pPr>
              <w:rPr>
                <w:lang w:val="ru-RU"/>
              </w:rPr>
            </w:pPr>
          </w:p>
        </w:tc>
        <w:tc>
          <w:tcPr>
            <w:tcW w:w="2836" w:type="dxa"/>
          </w:tcPr>
          <w:p w:rsidR="00F8326A" w:rsidRPr="006D74FF" w:rsidRDefault="00F8326A">
            <w:pPr>
              <w:rPr>
                <w:lang w:val="ru-RU"/>
              </w:rPr>
            </w:pPr>
          </w:p>
        </w:tc>
      </w:tr>
      <w:tr w:rsidR="00F8326A">
        <w:trPr>
          <w:trHeight w:hRule="exact" w:val="277"/>
        </w:trPr>
        <w:tc>
          <w:tcPr>
            <w:tcW w:w="3984" w:type="dxa"/>
            <w:gridSpan w:val="5"/>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8326A" w:rsidRDefault="00F8326A"/>
        </w:tc>
        <w:tc>
          <w:tcPr>
            <w:tcW w:w="426" w:type="dxa"/>
          </w:tcPr>
          <w:p w:rsidR="00F8326A" w:rsidRDefault="00F8326A"/>
        </w:tc>
        <w:tc>
          <w:tcPr>
            <w:tcW w:w="1277" w:type="dxa"/>
          </w:tcPr>
          <w:p w:rsidR="00F8326A" w:rsidRDefault="00F8326A"/>
        </w:tc>
        <w:tc>
          <w:tcPr>
            <w:tcW w:w="993" w:type="dxa"/>
          </w:tcPr>
          <w:p w:rsidR="00F8326A" w:rsidRDefault="00F8326A"/>
        </w:tc>
        <w:tc>
          <w:tcPr>
            <w:tcW w:w="2836" w:type="dxa"/>
          </w:tcPr>
          <w:p w:rsidR="00F8326A" w:rsidRDefault="00F8326A"/>
        </w:tc>
      </w:tr>
      <w:tr w:rsidR="00F8326A">
        <w:trPr>
          <w:trHeight w:hRule="exact" w:val="155"/>
        </w:trPr>
        <w:tc>
          <w:tcPr>
            <w:tcW w:w="143" w:type="dxa"/>
          </w:tcPr>
          <w:p w:rsidR="00F8326A" w:rsidRDefault="00F8326A"/>
        </w:tc>
        <w:tc>
          <w:tcPr>
            <w:tcW w:w="285" w:type="dxa"/>
          </w:tcPr>
          <w:p w:rsidR="00F8326A" w:rsidRDefault="00F8326A"/>
        </w:tc>
        <w:tc>
          <w:tcPr>
            <w:tcW w:w="710" w:type="dxa"/>
          </w:tcPr>
          <w:p w:rsidR="00F8326A" w:rsidRDefault="00F8326A"/>
        </w:tc>
        <w:tc>
          <w:tcPr>
            <w:tcW w:w="1419" w:type="dxa"/>
          </w:tcPr>
          <w:p w:rsidR="00F8326A" w:rsidRDefault="00F8326A"/>
        </w:tc>
        <w:tc>
          <w:tcPr>
            <w:tcW w:w="1419" w:type="dxa"/>
          </w:tcPr>
          <w:p w:rsidR="00F8326A" w:rsidRDefault="00F8326A"/>
        </w:tc>
        <w:tc>
          <w:tcPr>
            <w:tcW w:w="710" w:type="dxa"/>
          </w:tcPr>
          <w:p w:rsidR="00F8326A" w:rsidRDefault="00F8326A"/>
        </w:tc>
        <w:tc>
          <w:tcPr>
            <w:tcW w:w="426" w:type="dxa"/>
          </w:tcPr>
          <w:p w:rsidR="00F8326A" w:rsidRDefault="00F8326A"/>
        </w:tc>
        <w:tc>
          <w:tcPr>
            <w:tcW w:w="1277" w:type="dxa"/>
          </w:tcPr>
          <w:p w:rsidR="00F8326A" w:rsidRDefault="00F8326A"/>
        </w:tc>
        <w:tc>
          <w:tcPr>
            <w:tcW w:w="993" w:type="dxa"/>
          </w:tcPr>
          <w:p w:rsidR="00F8326A" w:rsidRDefault="00F8326A"/>
        </w:tc>
        <w:tc>
          <w:tcPr>
            <w:tcW w:w="2836" w:type="dxa"/>
          </w:tcPr>
          <w:p w:rsidR="00F8326A" w:rsidRDefault="00F8326A"/>
        </w:tc>
      </w:tr>
      <w:tr w:rsidR="00F8326A" w:rsidRPr="006D74F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СВЯЗЬ, ИНФОРМАЦИОННЫЕ И КОММУНИКАЦИОННЫЕ ТЕХНОЛОГИИ</w:t>
            </w:r>
          </w:p>
        </w:tc>
      </w:tr>
      <w:tr w:rsidR="00F8326A" w:rsidRPr="006D74F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СПЕЦИАЛИСТ ПО ПРОДВИЖЕНИЮ И РАСПРОСТРАНЕНИЮ ПРОДУКЦИИ СРЕДСТВ МАССОВОЙ ИНФОРМАЦИИ</w:t>
            </w:r>
          </w:p>
        </w:tc>
      </w:tr>
      <w:tr w:rsidR="00F8326A" w:rsidRPr="006D74F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8326A" w:rsidRPr="006D74FF" w:rsidRDefault="00F8326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F8326A">
            <w:pPr>
              <w:rPr>
                <w:lang w:val="ru-RU"/>
              </w:rPr>
            </w:pPr>
          </w:p>
        </w:tc>
      </w:tr>
      <w:tr w:rsidR="00F8326A">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b/>
                <w:color w:val="000000"/>
                <w:sz w:val="24"/>
                <w:szCs w:val="24"/>
              </w:rPr>
              <w:t>06.014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color w:val="000000"/>
                <w:sz w:val="24"/>
                <w:szCs w:val="24"/>
              </w:rPr>
              <w:t>МЕНЕДЖЕР ПО ИНФОРМАЦИОННЫМ ТЕХНОЛОГИЯМ</w:t>
            </w:r>
          </w:p>
        </w:tc>
      </w:tr>
      <w:tr w:rsidR="00F8326A">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8326A" w:rsidRDefault="00F8326A"/>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F8326A"/>
        </w:tc>
      </w:tr>
      <w:tr w:rsidR="00F8326A">
        <w:trPr>
          <w:trHeight w:hRule="exact" w:val="124"/>
        </w:trPr>
        <w:tc>
          <w:tcPr>
            <w:tcW w:w="143" w:type="dxa"/>
          </w:tcPr>
          <w:p w:rsidR="00F8326A" w:rsidRDefault="00F8326A"/>
        </w:tc>
        <w:tc>
          <w:tcPr>
            <w:tcW w:w="285" w:type="dxa"/>
          </w:tcPr>
          <w:p w:rsidR="00F8326A" w:rsidRDefault="00F8326A"/>
        </w:tc>
        <w:tc>
          <w:tcPr>
            <w:tcW w:w="710" w:type="dxa"/>
          </w:tcPr>
          <w:p w:rsidR="00F8326A" w:rsidRDefault="00F8326A"/>
        </w:tc>
        <w:tc>
          <w:tcPr>
            <w:tcW w:w="1419" w:type="dxa"/>
          </w:tcPr>
          <w:p w:rsidR="00F8326A" w:rsidRDefault="00F8326A"/>
        </w:tc>
        <w:tc>
          <w:tcPr>
            <w:tcW w:w="1419" w:type="dxa"/>
          </w:tcPr>
          <w:p w:rsidR="00F8326A" w:rsidRDefault="00F8326A"/>
        </w:tc>
        <w:tc>
          <w:tcPr>
            <w:tcW w:w="710" w:type="dxa"/>
          </w:tcPr>
          <w:p w:rsidR="00F8326A" w:rsidRDefault="00F8326A"/>
        </w:tc>
        <w:tc>
          <w:tcPr>
            <w:tcW w:w="426" w:type="dxa"/>
          </w:tcPr>
          <w:p w:rsidR="00F8326A" w:rsidRDefault="00F8326A"/>
        </w:tc>
        <w:tc>
          <w:tcPr>
            <w:tcW w:w="1277" w:type="dxa"/>
          </w:tcPr>
          <w:p w:rsidR="00F8326A" w:rsidRDefault="00F8326A"/>
        </w:tc>
        <w:tc>
          <w:tcPr>
            <w:tcW w:w="993" w:type="dxa"/>
          </w:tcPr>
          <w:p w:rsidR="00F8326A" w:rsidRDefault="00F8326A"/>
        </w:tc>
        <w:tc>
          <w:tcPr>
            <w:tcW w:w="2836" w:type="dxa"/>
          </w:tcPr>
          <w:p w:rsidR="00F8326A" w:rsidRDefault="00F8326A"/>
        </w:tc>
      </w:tr>
      <w:tr w:rsidR="00F8326A" w:rsidRPr="006D74FF">
        <w:trPr>
          <w:trHeight w:hRule="exact" w:val="277"/>
        </w:trPr>
        <w:tc>
          <w:tcPr>
            <w:tcW w:w="5118" w:type="dxa"/>
            <w:gridSpan w:val="7"/>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организационно-управленческий, научно- исследовательский, информационно- коммуникативный, консультативный</w:t>
            </w:r>
          </w:p>
        </w:tc>
      </w:tr>
      <w:tr w:rsidR="00F8326A" w:rsidRPr="006D74FF">
        <w:trPr>
          <w:trHeight w:hRule="exact" w:val="577"/>
        </w:trPr>
        <w:tc>
          <w:tcPr>
            <w:tcW w:w="143" w:type="dxa"/>
          </w:tcPr>
          <w:p w:rsidR="00F8326A" w:rsidRPr="006D74FF" w:rsidRDefault="00F8326A">
            <w:pPr>
              <w:rPr>
                <w:lang w:val="ru-RU"/>
              </w:rPr>
            </w:pPr>
          </w:p>
        </w:tc>
        <w:tc>
          <w:tcPr>
            <w:tcW w:w="285" w:type="dxa"/>
          </w:tcPr>
          <w:p w:rsidR="00F8326A" w:rsidRPr="006D74FF" w:rsidRDefault="00F8326A">
            <w:pPr>
              <w:rPr>
                <w:lang w:val="ru-RU"/>
              </w:rPr>
            </w:pPr>
          </w:p>
        </w:tc>
        <w:tc>
          <w:tcPr>
            <w:tcW w:w="710" w:type="dxa"/>
          </w:tcPr>
          <w:p w:rsidR="00F8326A" w:rsidRPr="006D74FF" w:rsidRDefault="00F8326A">
            <w:pPr>
              <w:rPr>
                <w:lang w:val="ru-RU"/>
              </w:rPr>
            </w:pPr>
          </w:p>
        </w:tc>
        <w:tc>
          <w:tcPr>
            <w:tcW w:w="1419" w:type="dxa"/>
          </w:tcPr>
          <w:p w:rsidR="00F8326A" w:rsidRPr="006D74FF" w:rsidRDefault="00F8326A">
            <w:pPr>
              <w:rPr>
                <w:lang w:val="ru-RU"/>
              </w:rPr>
            </w:pPr>
          </w:p>
        </w:tc>
        <w:tc>
          <w:tcPr>
            <w:tcW w:w="1419" w:type="dxa"/>
          </w:tcPr>
          <w:p w:rsidR="00F8326A" w:rsidRPr="006D74FF" w:rsidRDefault="00F8326A">
            <w:pPr>
              <w:rPr>
                <w:lang w:val="ru-RU"/>
              </w:rPr>
            </w:pPr>
          </w:p>
        </w:tc>
        <w:tc>
          <w:tcPr>
            <w:tcW w:w="710" w:type="dxa"/>
          </w:tcPr>
          <w:p w:rsidR="00F8326A" w:rsidRPr="006D74FF" w:rsidRDefault="00F8326A">
            <w:pPr>
              <w:rPr>
                <w:lang w:val="ru-RU"/>
              </w:rPr>
            </w:pPr>
          </w:p>
        </w:tc>
        <w:tc>
          <w:tcPr>
            <w:tcW w:w="426" w:type="dxa"/>
          </w:tcPr>
          <w:p w:rsidR="00F8326A" w:rsidRPr="006D74FF" w:rsidRDefault="00F8326A">
            <w:pPr>
              <w:rPr>
                <w:lang w:val="ru-RU"/>
              </w:rPr>
            </w:pPr>
          </w:p>
        </w:tc>
        <w:tc>
          <w:tcPr>
            <w:tcW w:w="5118" w:type="dxa"/>
            <w:gridSpan w:val="3"/>
            <w:vMerge/>
            <w:shd w:val="clear" w:color="000000" w:fill="FFFFFF"/>
            <w:tcMar>
              <w:left w:w="34" w:type="dxa"/>
              <w:right w:w="34" w:type="dxa"/>
            </w:tcMar>
          </w:tcPr>
          <w:p w:rsidR="00F8326A" w:rsidRPr="006D74FF" w:rsidRDefault="00F8326A">
            <w:pPr>
              <w:rPr>
                <w:lang w:val="ru-RU"/>
              </w:rPr>
            </w:pPr>
          </w:p>
        </w:tc>
      </w:tr>
      <w:tr w:rsidR="00F8326A" w:rsidRPr="006D74FF">
        <w:trPr>
          <w:trHeight w:hRule="exact" w:val="1858"/>
        </w:trPr>
        <w:tc>
          <w:tcPr>
            <w:tcW w:w="143" w:type="dxa"/>
          </w:tcPr>
          <w:p w:rsidR="00F8326A" w:rsidRPr="006D74FF" w:rsidRDefault="00F8326A">
            <w:pPr>
              <w:rPr>
                <w:lang w:val="ru-RU"/>
              </w:rPr>
            </w:pPr>
          </w:p>
        </w:tc>
        <w:tc>
          <w:tcPr>
            <w:tcW w:w="285" w:type="dxa"/>
          </w:tcPr>
          <w:p w:rsidR="00F8326A" w:rsidRPr="006D74FF" w:rsidRDefault="00F8326A">
            <w:pPr>
              <w:rPr>
                <w:lang w:val="ru-RU"/>
              </w:rPr>
            </w:pPr>
          </w:p>
        </w:tc>
        <w:tc>
          <w:tcPr>
            <w:tcW w:w="710" w:type="dxa"/>
          </w:tcPr>
          <w:p w:rsidR="00F8326A" w:rsidRPr="006D74FF" w:rsidRDefault="00F8326A">
            <w:pPr>
              <w:rPr>
                <w:lang w:val="ru-RU"/>
              </w:rPr>
            </w:pPr>
          </w:p>
        </w:tc>
        <w:tc>
          <w:tcPr>
            <w:tcW w:w="1419" w:type="dxa"/>
          </w:tcPr>
          <w:p w:rsidR="00F8326A" w:rsidRPr="006D74FF" w:rsidRDefault="00F8326A">
            <w:pPr>
              <w:rPr>
                <w:lang w:val="ru-RU"/>
              </w:rPr>
            </w:pPr>
          </w:p>
        </w:tc>
        <w:tc>
          <w:tcPr>
            <w:tcW w:w="1419" w:type="dxa"/>
          </w:tcPr>
          <w:p w:rsidR="00F8326A" w:rsidRPr="006D74FF" w:rsidRDefault="00F8326A">
            <w:pPr>
              <w:rPr>
                <w:lang w:val="ru-RU"/>
              </w:rPr>
            </w:pPr>
          </w:p>
        </w:tc>
        <w:tc>
          <w:tcPr>
            <w:tcW w:w="710" w:type="dxa"/>
          </w:tcPr>
          <w:p w:rsidR="00F8326A" w:rsidRPr="006D74FF" w:rsidRDefault="00F8326A">
            <w:pPr>
              <w:rPr>
                <w:lang w:val="ru-RU"/>
              </w:rPr>
            </w:pPr>
          </w:p>
        </w:tc>
        <w:tc>
          <w:tcPr>
            <w:tcW w:w="426" w:type="dxa"/>
          </w:tcPr>
          <w:p w:rsidR="00F8326A" w:rsidRPr="006D74FF" w:rsidRDefault="00F8326A">
            <w:pPr>
              <w:rPr>
                <w:lang w:val="ru-RU"/>
              </w:rPr>
            </w:pPr>
          </w:p>
        </w:tc>
        <w:tc>
          <w:tcPr>
            <w:tcW w:w="1277" w:type="dxa"/>
          </w:tcPr>
          <w:p w:rsidR="00F8326A" w:rsidRPr="006D74FF" w:rsidRDefault="00F8326A">
            <w:pPr>
              <w:rPr>
                <w:lang w:val="ru-RU"/>
              </w:rPr>
            </w:pPr>
          </w:p>
        </w:tc>
        <w:tc>
          <w:tcPr>
            <w:tcW w:w="993" w:type="dxa"/>
          </w:tcPr>
          <w:p w:rsidR="00F8326A" w:rsidRPr="006D74FF" w:rsidRDefault="00F8326A">
            <w:pPr>
              <w:rPr>
                <w:lang w:val="ru-RU"/>
              </w:rPr>
            </w:pPr>
          </w:p>
        </w:tc>
        <w:tc>
          <w:tcPr>
            <w:tcW w:w="2836" w:type="dxa"/>
          </w:tcPr>
          <w:p w:rsidR="00F8326A" w:rsidRPr="006D74FF" w:rsidRDefault="00F8326A">
            <w:pPr>
              <w:rPr>
                <w:lang w:val="ru-RU"/>
              </w:rPr>
            </w:pPr>
          </w:p>
        </w:tc>
      </w:tr>
      <w:tr w:rsidR="00F8326A">
        <w:trPr>
          <w:trHeight w:hRule="exact" w:val="277"/>
        </w:trPr>
        <w:tc>
          <w:tcPr>
            <w:tcW w:w="143" w:type="dxa"/>
          </w:tcPr>
          <w:p w:rsidR="00F8326A" w:rsidRPr="006D74FF" w:rsidRDefault="00F8326A">
            <w:pPr>
              <w:rPr>
                <w:lang w:val="ru-RU"/>
              </w:rPr>
            </w:pPr>
          </w:p>
        </w:tc>
        <w:tc>
          <w:tcPr>
            <w:tcW w:w="10079" w:type="dxa"/>
            <w:gridSpan w:val="9"/>
            <w:vMerge w:val="restart"/>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8326A">
        <w:trPr>
          <w:trHeight w:hRule="exact" w:val="138"/>
        </w:trPr>
        <w:tc>
          <w:tcPr>
            <w:tcW w:w="143" w:type="dxa"/>
          </w:tcPr>
          <w:p w:rsidR="00F8326A" w:rsidRDefault="00F8326A"/>
        </w:tc>
        <w:tc>
          <w:tcPr>
            <w:tcW w:w="10079" w:type="dxa"/>
            <w:gridSpan w:val="9"/>
            <w:vMerge/>
            <w:shd w:val="clear" w:color="000000" w:fill="FFFFFF"/>
            <w:tcMar>
              <w:left w:w="34" w:type="dxa"/>
              <w:right w:w="34" w:type="dxa"/>
            </w:tcMar>
          </w:tcPr>
          <w:p w:rsidR="00F8326A" w:rsidRDefault="00F8326A"/>
        </w:tc>
      </w:tr>
      <w:tr w:rsidR="00F8326A">
        <w:trPr>
          <w:trHeight w:hRule="exact" w:val="1666"/>
        </w:trPr>
        <w:tc>
          <w:tcPr>
            <w:tcW w:w="143" w:type="dxa"/>
          </w:tcPr>
          <w:p w:rsidR="00F8326A" w:rsidRDefault="00F8326A"/>
        </w:tc>
        <w:tc>
          <w:tcPr>
            <w:tcW w:w="10079" w:type="dxa"/>
            <w:gridSpan w:val="9"/>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очной формы обучения 2020 года набора</w:t>
            </w:r>
          </w:p>
          <w:p w:rsidR="00F8326A" w:rsidRPr="006D74FF" w:rsidRDefault="00F8326A">
            <w:pPr>
              <w:spacing w:after="0" w:line="240" w:lineRule="auto"/>
              <w:jc w:val="center"/>
              <w:rPr>
                <w:sz w:val="24"/>
                <w:szCs w:val="24"/>
                <w:lang w:val="ru-RU"/>
              </w:rPr>
            </w:pPr>
          </w:p>
          <w:p w:rsidR="00F8326A" w:rsidRPr="006D74FF" w:rsidRDefault="006D74FF">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Pr="006D74FF">
              <w:rPr>
                <w:rFonts w:ascii="Times New Roman" w:hAnsi="Times New Roman" w:cs="Times New Roman"/>
                <w:color w:val="000000"/>
                <w:sz w:val="24"/>
                <w:szCs w:val="24"/>
                <w:lang w:val="ru-RU"/>
              </w:rPr>
              <w:t xml:space="preserve"> учебный год</w:t>
            </w:r>
          </w:p>
          <w:p w:rsidR="00F8326A" w:rsidRPr="006D74FF" w:rsidRDefault="00F8326A">
            <w:pPr>
              <w:spacing w:after="0" w:line="240" w:lineRule="auto"/>
              <w:jc w:val="center"/>
              <w:rPr>
                <w:sz w:val="24"/>
                <w:szCs w:val="24"/>
                <w:lang w:val="ru-RU"/>
              </w:rPr>
            </w:pPr>
          </w:p>
          <w:p w:rsidR="00F8326A" w:rsidRPr="006D74FF" w:rsidRDefault="006D74FF">
            <w:pPr>
              <w:spacing w:after="0" w:line="240" w:lineRule="auto"/>
              <w:jc w:val="center"/>
              <w:rPr>
                <w:sz w:val="24"/>
                <w:szCs w:val="24"/>
                <w:lang w:val="ru-RU"/>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F8326A" w:rsidRDefault="006D74F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8326A" w:rsidRPr="006D74FF">
        <w:trPr>
          <w:trHeight w:hRule="exact" w:val="2222"/>
        </w:trPr>
        <w:tc>
          <w:tcPr>
            <w:tcW w:w="10788"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lastRenderedPageBreak/>
              <w:t>Составитель:</w:t>
            </w:r>
          </w:p>
          <w:p w:rsidR="00F8326A" w:rsidRPr="006D74FF" w:rsidRDefault="00F8326A">
            <w:pPr>
              <w:spacing w:after="0" w:line="240" w:lineRule="auto"/>
              <w:rPr>
                <w:sz w:val="24"/>
                <w:szCs w:val="24"/>
                <w:lang w:val="ru-RU"/>
              </w:rPr>
            </w:pPr>
          </w:p>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к.э.н., доцент _________________ /Сергиенко О.В/</w:t>
            </w:r>
          </w:p>
          <w:p w:rsidR="00F8326A" w:rsidRPr="006D74FF" w:rsidRDefault="00F8326A">
            <w:pPr>
              <w:spacing w:after="0" w:line="240" w:lineRule="auto"/>
              <w:rPr>
                <w:sz w:val="24"/>
                <w:szCs w:val="24"/>
                <w:lang w:val="ru-RU"/>
              </w:rPr>
            </w:pPr>
          </w:p>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Рабочая программа дисциплины одобрена на заседании кафедры «Экономики и управления персоналом»</w:t>
            </w:r>
          </w:p>
          <w:p w:rsidR="00F8326A" w:rsidRPr="006D74FF" w:rsidRDefault="006D74FF" w:rsidP="006D74FF">
            <w:pPr>
              <w:spacing w:after="0" w:line="240" w:lineRule="auto"/>
              <w:rPr>
                <w:sz w:val="24"/>
                <w:szCs w:val="24"/>
                <w:lang w:val="ru-RU"/>
              </w:rPr>
            </w:pPr>
            <w:r w:rsidRPr="006D74FF">
              <w:rPr>
                <w:rFonts w:ascii="Times New Roman" w:hAnsi="Times New Roman" w:cs="Times New Roman"/>
                <w:color w:val="000000"/>
                <w:sz w:val="24"/>
                <w:szCs w:val="24"/>
                <w:lang w:val="ru-RU"/>
              </w:rPr>
              <w:t xml:space="preserve">Протокол от </w:t>
            </w:r>
            <w:r>
              <w:rPr>
                <w:rFonts w:ascii="Times New Roman" w:hAnsi="Times New Roman" w:cs="Times New Roman"/>
                <w:color w:val="000000"/>
                <w:sz w:val="24"/>
                <w:szCs w:val="24"/>
                <w:lang w:val="ru-RU"/>
              </w:rPr>
              <w:t>26.03.2021</w:t>
            </w:r>
            <w:r w:rsidRPr="006D74FF">
              <w:rPr>
                <w:rFonts w:ascii="Times New Roman" w:hAnsi="Times New Roman" w:cs="Times New Roman"/>
                <w:color w:val="000000"/>
                <w:sz w:val="24"/>
                <w:szCs w:val="24"/>
                <w:lang w:val="ru-RU"/>
              </w:rPr>
              <w:t>г.  №</w:t>
            </w:r>
            <w:r>
              <w:rPr>
                <w:rFonts w:ascii="Times New Roman" w:hAnsi="Times New Roman" w:cs="Times New Roman"/>
                <w:color w:val="000000"/>
                <w:sz w:val="24"/>
                <w:szCs w:val="24"/>
                <w:lang w:val="ru-RU"/>
              </w:rPr>
              <w:t>8</w:t>
            </w:r>
          </w:p>
        </w:tc>
      </w:tr>
      <w:tr w:rsidR="00F8326A" w:rsidRPr="006D74FF">
        <w:trPr>
          <w:trHeight w:hRule="exact" w:val="277"/>
        </w:trPr>
        <w:tc>
          <w:tcPr>
            <w:tcW w:w="10788"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Зав. кафедрой, доцент, к.э.н. _________________ /Ильченко С.М./</w:t>
            </w:r>
          </w:p>
        </w:tc>
      </w:tr>
    </w:tbl>
    <w:p w:rsidR="00F8326A" w:rsidRPr="006D74FF" w:rsidRDefault="006D74FF">
      <w:pPr>
        <w:rPr>
          <w:sz w:val="0"/>
          <w:szCs w:val="0"/>
          <w:lang w:val="ru-RU"/>
        </w:rPr>
      </w:pPr>
      <w:r w:rsidRPr="006D74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326A" w:rsidRPr="006D74FF">
        <w:trPr>
          <w:trHeight w:hRule="exact" w:val="277"/>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lastRenderedPageBreak/>
              <w:t>СОДЕРЖАНИЕ</w:t>
            </w:r>
          </w:p>
        </w:tc>
      </w:tr>
      <w:tr w:rsidR="00F8326A" w:rsidRPr="006D74FF">
        <w:trPr>
          <w:trHeight w:hRule="exact" w:val="555"/>
        </w:trPr>
        <w:tc>
          <w:tcPr>
            <w:tcW w:w="9640" w:type="dxa"/>
          </w:tcPr>
          <w:p w:rsidR="00F8326A" w:rsidRPr="006D74FF" w:rsidRDefault="00F8326A">
            <w:pPr>
              <w:rPr>
                <w:lang w:val="ru-RU"/>
              </w:rPr>
            </w:pPr>
          </w:p>
        </w:tc>
      </w:tr>
      <w:tr w:rsidR="00F8326A">
        <w:trPr>
          <w:trHeight w:hRule="exact" w:val="8751"/>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1     Наименование дисциплины</w:t>
            </w:r>
          </w:p>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9     Методические указания для обучающихся по освоению дисциплины</w:t>
            </w:r>
          </w:p>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8326A" w:rsidRDefault="006D74F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8326A" w:rsidRDefault="006D7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26A" w:rsidRPr="006D74FF">
        <w:trPr>
          <w:trHeight w:hRule="exact" w:val="277"/>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8326A" w:rsidRPr="006D74FF">
        <w:trPr>
          <w:trHeight w:hRule="exact" w:val="14889"/>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6D74FF">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D74FF" w:rsidRPr="00BC3ED0" w:rsidRDefault="006D74FF" w:rsidP="006D74FF">
            <w:pPr>
              <w:spacing w:after="0" w:line="240" w:lineRule="auto"/>
              <w:jc w:val="both"/>
              <w:rPr>
                <w:sz w:val="24"/>
                <w:szCs w:val="24"/>
                <w:lang w:val="ru-RU"/>
              </w:rPr>
            </w:pPr>
            <w:r w:rsidRPr="00BC3ED0">
              <w:rPr>
                <w:rFonts w:ascii="Times New Roman" w:hAnsi="Times New Roman" w:cs="Times New Roman"/>
                <w:color w:val="000000"/>
                <w:sz w:val="24"/>
                <w:szCs w:val="24"/>
                <w:lang w:val="ru-RU"/>
              </w:rPr>
              <w:t xml:space="preserve">- </w:t>
            </w:r>
            <w:r w:rsidRPr="00967075">
              <w:rPr>
                <w:rFonts w:ascii="Times New Roman" w:hAnsi="Times New Roman" w:cs="Times New Roman"/>
                <w:color w:val="000000"/>
                <w:sz w:val="24"/>
                <w:szCs w:val="24"/>
                <w:lang w:val="ru-RU"/>
              </w:rPr>
              <w:t>«Положение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w:t>
            </w:r>
            <w:r>
              <w:rPr>
                <w:rFonts w:ascii="Times New Roman" w:hAnsi="Times New Roman" w:cs="Times New Roman"/>
                <w:color w:val="000000"/>
                <w:sz w:val="24"/>
                <w:szCs w:val="24"/>
                <w:lang w:val="ru-RU"/>
              </w:rPr>
              <w:t>2021/2022</w:t>
            </w:r>
            <w:r w:rsidRPr="006D74FF">
              <w:rPr>
                <w:rFonts w:ascii="Times New Roman" w:hAnsi="Times New Roman" w:cs="Times New Roman"/>
                <w:color w:val="000000"/>
                <w:sz w:val="24"/>
                <w:szCs w:val="24"/>
                <w:lang w:val="ru-RU"/>
              </w:rPr>
              <w:t xml:space="preserve"> учебный год, утвержденным при</w:t>
            </w:r>
            <w:r>
              <w:rPr>
                <w:rFonts w:ascii="Times New Roman" w:hAnsi="Times New Roman" w:cs="Times New Roman"/>
                <w:color w:val="000000"/>
                <w:sz w:val="24"/>
                <w:szCs w:val="24"/>
                <w:lang w:val="ru-RU"/>
              </w:rPr>
              <w:t>казом ректора от 29.03.2021 №57.</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«Человек.Экономика.Финансы» в течение </w:t>
            </w:r>
            <w:r>
              <w:rPr>
                <w:rFonts w:ascii="Times New Roman" w:hAnsi="Times New Roman" w:cs="Times New Roman"/>
                <w:color w:val="000000"/>
                <w:sz w:val="24"/>
                <w:szCs w:val="24"/>
                <w:lang w:val="ru-RU"/>
              </w:rPr>
              <w:t>2021/2022</w:t>
            </w:r>
            <w:r w:rsidRPr="006D74FF">
              <w:rPr>
                <w:rFonts w:ascii="Times New Roman" w:hAnsi="Times New Roman" w:cs="Times New Roman"/>
                <w:color w:val="000000"/>
                <w:sz w:val="24"/>
                <w:szCs w:val="24"/>
                <w:lang w:val="ru-RU"/>
              </w:rPr>
              <w:t xml:space="preserve"> учебного года:</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F8326A" w:rsidRPr="006D74FF" w:rsidRDefault="006D74FF">
      <w:pPr>
        <w:rPr>
          <w:sz w:val="0"/>
          <w:szCs w:val="0"/>
          <w:lang w:val="ru-RU"/>
        </w:rPr>
      </w:pPr>
      <w:r w:rsidRPr="006D74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326A" w:rsidRPr="006D74FF">
        <w:trPr>
          <w:trHeight w:hRule="exact" w:val="1125"/>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b/>
                <w:color w:val="000000"/>
                <w:sz w:val="24"/>
                <w:szCs w:val="24"/>
                <w:lang w:val="ru-RU"/>
              </w:rPr>
              <w:lastRenderedPageBreak/>
              <w:t>1. Наименование дисциплины: ФТД.01 «Человек.Экономика.Финансы».</w:t>
            </w:r>
          </w:p>
          <w:p w:rsidR="00F8326A" w:rsidRPr="006D74FF" w:rsidRDefault="006D74FF">
            <w:pPr>
              <w:spacing w:after="0" w:line="240" w:lineRule="auto"/>
              <w:rPr>
                <w:sz w:val="24"/>
                <w:szCs w:val="24"/>
                <w:lang w:val="ru-RU"/>
              </w:rPr>
            </w:pPr>
            <w:r w:rsidRPr="006D74FF">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8326A" w:rsidRPr="006D74FF">
        <w:trPr>
          <w:trHeight w:hRule="exact" w:val="139"/>
        </w:trPr>
        <w:tc>
          <w:tcPr>
            <w:tcW w:w="9640" w:type="dxa"/>
          </w:tcPr>
          <w:p w:rsidR="00F8326A" w:rsidRPr="006D74FF" w:rsidRDefault="00F8326A">
            <w:pPr>
              <w:rPr>
                <w:lang w:val="ru-RU"/>
              </w:rPr>
            </w:pPr>
          </w:p>
        </w:tc>
      </w:tr>
      <w:tr w:rsidR="00F8326A" w:rsidRPr="006D74FF">
        <w:trPr>
          <w:trHeight w:hRule="exact" w:val="3260"/>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w:t>
            </w:r>
            <w:r>
              <w:rPr>
                <w:rFonts w:ascii="Times New Roman" w:hAnsi="Times New Roman" w:cs="Times New Roman"/>
                <w:color w:val="000000"/>
                <w:sz w:val="24"/>
                <w:szCs w:val="24"/>
              </w:rPr>
              <w:t> </w:t>
            </w:r>
            <w:r w:rsidRPr="006D74FF">
              <w:rPr>
                <w:rFonts w:ascii="Times New Roman" w:hAnsi="Times New Roman" w:cs="Times New Roman"/>
                <w:color w:val="000000"/>
                <w:sz w:val="24"/>
                <w:szCs w:val="24"/>
                <w:lang w:val="ru-RU"/>
              </w:rPr>
              <w:t>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Процесс изучения дисциплины «Человек.Экономика.Финансы»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8326A" w:rsidRPr="006D74FF">
        <w:trPr>
          <w:trHeight w:hRule="exact" w:val="1937"/>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b/>
                <w:color w:val="000000"/>
                <w:sz w:val="24"/>
                <w:szCs w:val="24"/>
                <w:lang w:val="ru-RU"/>
              </w:rPr>
              <w:t>Код компетенции: ОПК-4</w:t>
            </w:r>
          </w:p>
          <w:p w:rsidR="00F8326A" w:rsidRPr="006D74FF" w:rsidRDefault="006D74FF">
            <w:pPr>
              <w:spacing w:after="0" w:line="240" w:lineRule="auto"/>
              <w:rPr>
                <w:sz w:val="24"/>
                <w:szCs w:val="24"/>
                <w:lang w:val="ru-RU"/>
              </w:rPr>
            </w:pPr>
            <w:r w:rsidRPr="006D74FF">
              <w:rPr>
                <w:rFonts w:ascii="Times New Roman" w:hAnsi="Times New Roman" w:cs="Times New Roman"/>
                <w:b/>
                <w:color w:val="000000"/>
                <w:sz w:val="24"/>
                <w:szCs w:val="24"/>
                <w:lang w:val="ru-RU"/>
              </w:rPr>
              <w:t>Способен устанавливать причинно-следственные связи, давать характеристику и оценку общественно-политическим и социально-экономическим событиям и процессам, выявляя их связь с экономическим, социальным и культурно- цивилизационным контекстами, а также с объективными тенденциями и закономерностями комплексного развития на глобальном, макрорегиональном, национально-государственном, региональном и локальном уровнях</w:t>
            </w:r>
          </w:p>
        </w:tc>
      </w:tr>
      <w:tr w:rsidR="00F8326A">
        <w:trPr>
          <w:trHeight w:hRule="exact" w:val="585"/>
        </w:trPr>
        <w:tc>
          <w:tcPr>
            <w:tcW w:w="9654" w:type="dxa"/>
            <w:shd w:val="clear" w:color="000000" w:fill="FFFFFF"/>
            <w:tcMar>
              <w:left w:w="34" w:type="dxa"/>
              <w:right w:w="34" w:type="dxa"/>
            </w:tcMar>
          </w:tcPr>
          <w:p w:rsidR="00F8326A" w:rsidRPr="006D74FF" w:rsidRDefault="00F8326A">
            <w:pPr>
              <w:spacing w:after="0" w:line="240" w:lineRule="auto"/>
              <w:rPr>
                <w:sz w:val="24"/>
                <w:szCs w:val="24"/>
                <w:lang w:val="ru-RU"/>
              </w:rPr>
            </w:pPr>
          </w:p>
          <w:p w:rsidR="00F8326A" w:rsidRDefault="006D74F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8326A" w:rsidRPr="006D7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ОПК-4.1 знать причинно-следственные связи между общественно-политическими, экономическими, социальными и культурными процессами</w:t>
            </w:r>
          </w:p>
        </w:tc>
      </w:tr>
      <w:tr w:rsidR="00F8326A" w:rsidRPr="006D7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ОПК-4.2 знать взаимозависимости между общественно- политическими, экономическими, социальными и культурными процессами</w:t>
            </w:r>
          </w:p>
        </w:tc>
      </w:tr>
      <w:tr w:rsidR="00F8326A" w:rsidRPr="006D74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ОПК-4.3 уметь давать характеристику и оценку общественно-политическим событиями</w:t>
            </w:r>
          </w:p>
        </w:tc>
      </w:tr>
      <w:tr w:rsidR="00F8326A" w:rsidRPr="006D74F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ОПК-4.4 уметь давать оценку общественно-политическим событиями и процессам</w:t>
            </w:r>
          </w:p>
        </w:tc>
      </w:tr>
      <w:tr w:rsidR="00F8326A" w:rsidRPr="006D7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ОПК-4.5 уметь выявлять связь экономических, социальных и культурно- цивилизационных контекстов, в их взаимосвязанном комплексе</w:t>
            </w:r>
          </w:p>
        </w:tc>
      </w:tr>
      <w:tr w:rsidR="00F8326A" w:rsidRPr="006D7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ОПК-4.6 владеть базовыми и специальными знаниями и навыками теоретического и прикладного характера в области политических наук</w:t>
            </w:r>
          </w:p>
        </w:tc>
      </w:tr>
      <w:tr w:rsidR="00F8326A" w:rsidRPr="006D74F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ОПК-4.7 владеть навыками использования базовых и специальных знаний и навыков теоретического и прикладного характера в области политических наук</w:t>
            </w:r>
          </w:p>
        </w:tc>
      </w:tr>
      <w:tr w:rsidR="00F8326A" w:rsidRPr="006D74FF">
        <w:trPr>
          <w:trHeight w:hRule="exact" w:val="416"/>
        </w:trPr>
        <w:tc>
          <w:tcPr>
            <w:tcW w:w="9640" w:type="dxa"/>
          </w:tcPr>
          <w:p w:rsidR="00F8326A" w:rsidRPr="006D74FF" w:rsidRDefault="00F8326A">
            <w:pPr>
              <w:rPr>
                <w:lang w:val="ru-RU"/>
              </w:rPr>
            </w:pPr>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8326A" w:rsidRPr="006D74FF">
        <w:trPr>
          <w:trHeight w:hRule="exact" w:val="1366"/>
        </w:trPr>
        <w:tc>
          <w:tcPr>
            <w:tcW w:w="9654" w:type="dxa"/>
            <w:shd w:val="clear" w:color="000000" w:fill="FFFFFF"/>
            <w:tcMar>
              <w:left w:w="34" w:type="dxa"/>
              <w:right w:w="34" w:type="dxa"/>
            </w:tcMar>
          </w:tcPr>
          <w:p w:rsidR="00F8326A" w:rsidRPr="006D74FF" w:rsidRDefault="00F8326A">
            <w:pPr>
              <w:spacing w:after="0" w:line="240" w:lineRule="auto"/>
              <w:jc w:val="both"/>
              <w:rPr>
                <w:sz w:val="24"/>
                <w:szCs w:val="24"/>
                <w:lang w:val="ru-RU"/>
              </w:rPr>
            </w:pP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Дисциплина ФТД.01 «Человек.Экономика.Финансы»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41.03.04 Политология.</w:t>
            </w:r>
          </w:p>
        </w:tc>
      </w:tr>
    </w:tbl>
    <w:p w:rsidR="00F8326A" w:rsidRPr="006D74FF" w:rsidRDefault="006D74FF">
      <w:pPr>
        <w:rPr>
          <w:sz w:val="0"/>
          <w:szCs w:val="0"/>
          <w:lang w:val="ru-RU"/>
        </w:rPr>
      </w:pPr>
      <w:r w:rsidRPr="006D74FF">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8326A" w:rsidRPr="006D74F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26A" w:rsidRDefault="006D74FF">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Коды</w:t>
            </w:r>
          </w:p>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форми-</w:t>
            </w:r>
          </w:p>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руемых</w:t>
            </w:r>
          </w:p>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компе-</w:t>
            </w:r>
          </w:p>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тенций</w:t>
            </w:r>
          </w:p>
        </w:tc>
      </w:tr>
      <w:tr w:rsidR="00F8326A">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26A" w:rsidRDefault="006D74F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26A" w:rsidRDefault="00F8326A"/>
        </w:tc>
      </w:tr>
      <w:tr w:rsidR="00F8326A" w:rsidRPr="006D74F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26A" w:rsidRPr="006D74FF" w:rsidRDefault="00F8326A">
            <w:pPr>
              <w:rPr>
                <w:lang w:val="ru-RU"/>
              </w:rPr>
            </w:pPr>
          </w:p>
        </w:tc>
      </w:tr>
      <w:tr w:rsidR="00F8326A">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26A" w:rsidRPr="006D74FF" w:rsidRDefault="006D74FF">
            <w:pPr>
              <w:spacing w:after="0" w:line="240" w:lineRule="auto"/>
              <w:jc w:val="center"/>
              <w:rPr>
                <w:lang w:val="ru-RU"/>
              </w:rPr>
            </w:pPr>
            <w:r w:rsidRPr="006D74FF">
              <w:rPr>
                <w:rFonts w:ascii="Times New Roman" w:hAnsi="Times New Roman" w:cs="Times New Roman"/>
                <w:color w:val="000000"/>
                <w:lang w:val="ru-RU"/>
              </w:rPr>
              <w:t>Экономическая теория</w:t>
            </w:r>
          </w:p>
          <w:p w:rsidR="00F8326A" w:rsidRPr="006D74FF" w:rsidRDefault="006D74FF">
            <w:pPr>
              <w:spacing w:after="0" w:line="240" w:lineRule="auto"/>
              <w:jc w:val="center"/>
              <w:rPr>
                <w:lang w:val="ru-RU"/>
              </w:rPr>
            </w:pPr>
            <w:r w:rsidRPr="006D74FF">
              <w:rPr>
                <w:rFonts w:ascii="Times New Roman" w:hAnsi="Times New Roman" w:cs="Times New Roman"/>
                <w:color w:val="000000"/>
                <w:lang w:val="ru-RU"/>
              </w:rPr>
              <w:t>Правоведение</w:t>
            </w:r>
          </w:p>
          <w:p w:rsidR="00F8326A" w:rsidRPr="006D74FF" w:rsidRDefault="006D74FF">
            <w:pPr>
              <w:spacing w:after="0" w:line="240" w:lineRule="auto"/>
              <w:jc w:val="center"/>
              <w:rPr>
                <w:lang w:val="ru-RU"/>
              </w:rPr>
            </w:pPr>
            <w:r w:rsidRPr="006D74FF">
              <w:rPr>
                <w:rFonts w:ascii="Times New Roman" w:hAnsi="Times New Roman" w:cs="Times New Roman"/>
                <w:color w:val="000000"/>
                <w:lang w:val="ru-RU"/>
              </w:rPr>
              <w:t>Финансовая математика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26A" w:rsidRPr="006D74FF" w:rsidRDefault="006D74FF">
            <w:pPr>
              <w:spacing w:after="0" w:line="240" w:lineRule="auto"/>
              <w:jc w:val="center"/>
              <w:rPr>
                <w:lang w:val="ru-RU"/>
              </w:rPr>
            </w:pPr>
            <w:r w:rsidRPr="006D74FF">
              <w:rPr>
                <w:rFonts w:ascii="Times New Roman" w:hAnsi="Times New Roman" w:cs="Times New Roman"/>
                <w:color w:val="000000"/>
                <w:lang w:val="ru-RU"/>
              </w:rPr>
              <w:t>Учебная практика (ознакомительная практика)</w:t>
            </w:r>
          </w:p>
          <w:p w:rsidR="00F8326A" w:rsidRPr="006D74FF" w:rsidRDefault="006D74FF">
            <w:pPr>
              <w:spacing w:after="0" w:line="240" w:lineRule="auto"/>
              <w:jc w:val="center"/>
              <w:rPr>
                <w:lang w:val="ru-RU"/>
              </w:rPr>
            </w:pPr>
            <w:r w:rsidRPr="006D74FF">
              <w:rPr>
                <w:rFonts w:ascii="Times New Roman" w:hAnsi="Times New Roman" w:cs="Times New Roman"/>
                <w:color w:val="000000"/>
                <w:lang w:val="ru-RU"/>
              </w:rPr>
              <w:t>Система розничных финансовых услуг</w:t>
            </w:r>
          </w:p>
          <w:p w:rsidR="00F8326A" w:rsidRPr="006D74FF" w:rsidRDefault="006D74FF">
            <w:pPr>
              <w:spacing w:after="0" w:line="240" w:lineRule="auto"/>
              <w:jc w:val="center"/>
              <w:rPr>
                <w:lang w:val="ru-RU"/>
              </w:rPr>
            </w:pPr>
            <w:r w:rsidRPr="006D74FF">
              <w:rPr>
                <w:rFonts w:ascii="Times New Roman" w:hAnsi="Times New Roman" w:cs="Times New Roman"/>
                <w:color w:val="000000"/>
                <w:lang w:val="ru-RU"/>
              </w:rPr>
              <w:t>Управление личными финансами домохозяйств</w:t>
            </w:r>
          </w:p>
          <w:p w:rsidR="00F8326A" w:rsidRPr="006D74FF" w:rsidRDefault="006D74FF">
            <w:pPr>
              <w:spacing w:after="0" w:line="240" w:lineRule="auto"/>
              <w:jc w:val="center"/>
              <w:rPr>
                <w:lang w:val="ru-RU"/>
              </w:rPr>
            </w:pPr>
            <w:r w:rsidRPr="006D74FF">
              <w:rPr>
                <w:rFonts w:ascii="Times New Roman" w:hAnsi="Times New Roman" w:cs="Times New Roman"/>
                <w:color w:val="000000"/>
                <w:lang w:val="ru-RU"/>
              </w:rPr>
              <w:t>Финансовые услуги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26A" w:rsidRDefault="006D74FF">
            <w:pPr>
              <w:spacing w:after="0" w:line="240" w:lineRule="auto"/>
              <w:jc w:val="center"/>
              <w:rPr>
                <w:sz w:val="24"/>
                <w:szCs w:val="24"/>
              </w:rPr>
            </w:pPr>
            <w:r>
              <w:rPr>
                <w:rFonts w:ascii="Times New Roman" w:hAnsi="Times New Roman" w:cs="Times New Roman"/>
                <w:color w:val="000000"/>
                <w:sz w:val="24"/>
                <w:szCs w:val="24"/>
              </w:rPr>
              <w:t>ОПК-4</w:t>
            </w:r>
          </w:p>
        </w:tc>
      </w:tr>
      <w:tr w:rsidR="00F8326A">
        <w:trPr>
          <w:trHeight w:hRule="exact" w:val="138"/>
        </w:trPr>
        <w:tc>
          <w:tcPr>
            <w:tcW w:w="3970" w:type="dxa"/>
          </w:tcPr>
          <w:p w:rsidR="00F8326A" w:rsidRDefault="00F8326A"/>
        </w:tc>
        <w:tc>
          <w:tcPr>
            <w:tcW w:w="1702" w:type="dxa"/>
          </w:tcPr>
          <w:p w:rsidR="00F8326A" w:rsidRDefault="00F8326A"/>
        </w:tc>
        <w:tc>
          <w:tcPr>
            <w:tcW w:w="1702" w:type="dxa"/>
          </w:tcPr>
          <w:p w:rsidR="00F8326A" w:rsidRDefault="00F8326A"/>
        </w:tc>
        <w:tc>
          <w:tcPr>
            <w:tcW w:w="426" w:type="dxa"/>
          </w:tcPr>
          <w:p w:rsidR="00F8326A" w:rsidRDefault="00F8326A"/>
        </w:tc>
        <w:tc>
          <w:tcPr>
            <w:tcW w:w="710" w:type="dxa"/>
          </w:tcPr>
          <w:p w:rsidR="00F8326A" w:rsidRDefault="00F8326A"/>
        </w:tc>
        <w:tc>
          <w:tcPr>
            <w:tcW w:w="143" w:type="dxa"/>
          </w:tcPr>
          <w:p w:rsidR="00F8326A" w:rsidRDefault="00F8326A"/>
        </w:tc>
        <w:tc>
          <w:tcPr>
            <w:tcW w:w="993" w:type="dxa"/>
          </w:tcPr>
          <w:p w:rsidR="00F8326A" w:rsidRDefault="00F8326A"/>
        </w:tc>
      </w:tr>
      <w:tr w:rsidR="00F8326A" w:rsidRPr="006D74FF">
        <w:trPr>
          <w:trHeight w:hRule="exact" w:val="1125"/>
        </w:trPr>
        <w:tc>
          <w:tcPr>
            <w:tcW w:w="9654" w:type="dxa"/>
            <w:gridSpan w:val="7"/>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8326A">
        <w:trPr>
          <w:trHeight w:hRule="exact" w:val="585"/>
        </w:trPr>
        <w:tc>
          <w:tcPr>
            <w:tcW w:w="9654" w:type="dxa"/>
            <w:gridSpan w:val="7"/>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F8326A" w:rsidRDefault="006D74FF">
            <w:pPr>
              <w:spacing w:after="0" w:line="240" w:lineRule="auto"/>
              <w:jc w:val="center"/>
              <w:rPr>
                <w:sz w:val="24"/>
                <w:szCs w:val="24"/>
              </w:rPr>
            </w:pPr>
            <w:r>
              <w:rPr>
                <w:rFonts w:ascii="Times New Roman" w:hAnsi="Times New Roman" w:cs="Times New Roman"/>
                <w:color w:val="000000"/>
                <w:sz w:val="24"/>
                <w:szCs w:val="24"/>
              </w:rPr>
              <w:t>Из них:</w:t>
            </w:r>
          </w:p>
        </w:tc>
      </w:tr>
      <w:tr w:rsidR="00F8326A">
        <w:trPr>
          <w:trHeight w:hRule="exact" w:val="138"/>
        </w:trPr>
        <w:tc>
          <w:tcPr>
            <w:tcW w:w="3970" w:type="dxa"/>
          </w:tcPr>
          <w:p w:rsidR="00F8326A" w:rsidRDefault="00F8326A"/>
        </w:tc>
        <w:tc>
          <w:tcPr>
            <w:tcW w:w="1702" w:type="dxa"/>
          </w:tcPr>
          <w:p w:rsidR="00F8326A" w:rsidRDefault="00F8326A"/>
        </w:tc>
        <w:tc>
          <w:tcPr>
            <w:tcW w:w="1702" w:type="dxa"/>
          </w:tcPr>
          <w:p w:rsidR="00F8326A" w:rsidRDefault="00F8326A"/>
        </w:tc>
        <w:tc>
          <w:tcPr>
            <w:tcW w:w="426" w:type="dxa"/>
          </w:tcPr>
          <w:p w:rsidR="00F8326A" w:rsidRDefault="00F8326A"/>
        </w:tc>
        <w:tc>
          <w:tcPr>
            <w:tcW w:w="710" w:type="dxa"/>
          </w:tcPr>
          <w:p w:rsidR="00F8326A" w:rsidRDefault="00F8326A"/>
        </w:tc>
        <w:tc>
          <w:tcPr>
            <w:tcW w:w="143" w:type="dxa"/>
          </w:tcPr>
          <w:p w:rsidR="00F8326A" w:rsidRDefault="00F8326A"/>
        </w:tc>
        <w:tc>
          <w:tcPr>
            <w:tcW w:w="993" w:type="dxa"/>
          </w:tcPr>
          <w:p w:rsidR="00F8326A" w:rsidRDefault="00F8326A"/>
        </w:tc>
      </w:tr>
      <w:tr w:rsidR="00F832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36</w:t>
            </w:r>
          </w:p>
        </w:tc>
      </w:tr>
      <w:tr w:rsidR="00F832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18</w:t>
            </w:r>
          </w:p>
        </w:tc>
      </w:tr>
      <w:tr w:rsidR="00F832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0</w:t>
            </w:r>
          </w:p>
        </w:tc>
      </w:tr>
      <w:tr w:rsidR="00F832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18</w:t>
            </w:r>
          </w:p>
        </w:tc>
      </w:tr>
      <w:tr w:rsidR="00F832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0</w:t>
            </w:r>
          </w:p>
        </w:tc>
      </w:tr>
      <w:tr w:rsidR="00F832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72</w:t>
            </w:r>
          </w:p>
        </w:tc>
      </w:tr>
      <w:tr w:rsidR="00F832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0</w:t>
            </w:r>
          </w:p>
        </w:tc>
      </w:tr>
      <w:tr w:rsidR="00F8326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зачеты 3</w:t>
            </w:r>
          </w:p>
        </w:tc>
      </w:tr>
      <w:tr w:rsidR="00F8326A">
        <w:trPr>
          <w:trHeight w:hRule="exact" w:val="138"/>
        </w:trPr>
        <w:tc>
          <w:tcPr>
            <w:tcW w:w="3970" w:type="dxa"/>
          </w:tcPr>
          <w:p w:rsidR="00F8326A" w:rsidRDefault="00F8326A"/>
        </w:tc>
        <w:tc>
          <w:tcPr>
            <w:tcW w:w="1702" w:type="dxa"/>
          </w:tcPr>
          <w:p w:rsidR="00F8326A" w:rsidRDefault="00F8326A"/>
        </w:tc>
        <w:tc>
          <w:tcPr>
            <w:tcW w:w="1702" w:type="dxa"/>
          </w:tcPr>
          <w:p w:rsidR="00F8326A" w:rsidRDefault="00F8326A"/>
        </w:tc>
        <w:tc>
          <w:tcPr>
            <w:tcW w:w="426" w:type="dxa"/>
          </w:tcPr>
          <w:p w:rsidR="00F8326A" w:rsidRDefault="00F8326A"/>
        </w:tc>
        <w:tc>
          <w:tcPr>
            <w:tcW w:w="710" w:type="dxa"/>
          </w:tcPr>
          <w:p w:rsidR="00F8326A" w:rsidRDefault="00F8326A"/>
        </w:tc>
        <w:tc>
          <w:tcPr>
            <w:tcW w:w="143" w:type="dxa"/>
          </w:tcPr>
          <w:p w:rsidR="00F8326A" w:rsidRDefault="00F8326A"/>
        </w:tc>
        <w:tc>
          <w:tcPr>
            <w:tcW w:w="993" w:type="dxa"/>
          </w:tcPr>
          <w:p w:rsidR="00F8326A" w:rsidRDefault="00F8326A"/>
        </w:tc>
      </w:tr>
      <w:tr w:rsidR="00F8326A">
        <w:trPr>
          <w:trHeight w:hRule="exact" w:val="1666"/>
        </w:trPr>
        <w:tc>
          <w:tcPr>
            <w:tcW w:w="9654" w:type="dxa"/>
            <w:gridSpan w:val="7"/>
            <w:shd w:val="clear" w:color="000000" w:fill="FFFFFF"/>
            <w:tcMar>
              <w:left w:w="34" w:type="dxa"/>
              <w:right w:w="34" w:type="dxa"/>
            </w:tcMar>
          </w:tcPr>
          <w:p w:rsidR="00F8326A" w:rsidRPr="006D74FF" w:rsidRDefault="00F8326A">
            <w:pPr>
              <w:spacing w:after="0" w:line="240" w:lineRule="auto"/>
              <w:jc w:val="center"/>
              <w:rPr>
                <w:sz w:val="24"/>
                <w:szCs w:val="24"/>
                <w:lang w:val="ru-RU"/>
              </w:rPr>
            </w:pPr>
          </w:p>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8326A" w:rsidRPr="006D74FF" w:rsidRDefault="00F8326A">
            <w:pPr>
              <w:spacing w:after="0" w:line="240" w:lineRule="auto"/>
              <w:jc w:val="center"/>
              <w:rPr>
                <w:sz w:val="24"/>
                <w:szCs w:val="24"/>
                <w:lang w:val="ru-RU"/>
              </w:rPr>
            </w:pPr>
          </w:p>
          <w:p w:rsidR="00F8326A" w:rsidRDefault="006D74F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8326A">
        <w:trPr>
          <w:trHeight w:hRule="exact" w:val="416"/>
        </w:trPr>
        <w:tc>
          <w:tcPr>
            <w:tcW w:w="3970" w:type="dxa"/>
          </w:tcPr>
          <w:p w:rsidR="00F8326A" w:rsidRDefault="00F8326A"/>
        </w:tc>
        <w:tc>
          <w:tcPr>
            <w:tcW w:w="1702" w:type="dxa"/>
          </w:tcPr>
          <w:p w:rsidR="00F8326A" w:rsidRDefault="00F8326A"/>
        </w:tc>
        <w:tc>
          <w:tcPr>
            <w:tcW w:w="1702" w:type="dxa"/>
          </w:tcPr>
          <w:p w:rsidR="00F8326A" w:rsidRDefault="00F8326A"/>
        </w:tc>
        <w:tc>
          <w:tcPr>
            <w:tcW w:w="426" w:type="dxa"/>
          </w:tcPr>
          <w:p w:rsidR="00F8326A" w:rsidRDefault="00F8326A"/>
        </w:tc>
        <w:tc>
          <w:tcPr>
            <w:tcW w:w="710" w:type="dxa"/>
          </w:tcPr>
          <w:p w:rsidR="00F8326A" w:rsidRDefault="00F8326A"/>
        </w:tc>
        <w:tc>
          <w:tcPr>
            <w:tcW w:w="143" w:type="dxa"/>
          </w:tcPr>
          <w:p w:rsidR="00F8326A" w:rsidRDefault="00F8326A"/>
        </w:tc>
        <w:tc>
          <w:tcPr>
            <w:tcW w:w="993" w:type="dxa"/>
          </w:tcPr>
          <w:p w:rsidR="00F8326A" w:rsidRDefault="00F8326A"/>
        </w:tc>
      </w:tr>
      <w:tr w:rsidR="00F832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26A" w:rsidRDefault="006D74F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26A" w:rsidRDefault="006D74F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26A" w:rsidRDefault="006D74F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8326A" w:rsidRDefault="006D74FF">
            <w:pPr>
              <w:spacing w:after="0" w:line="240" w:lineRule="auto"/>
              <w:jc w:val="center"/>
              <w:rPr>
                <w:sz w:val="24"/>
                <w:szCs w:val="24"/>
              </w:rPr>
            </w:pPr>
            <w:r>
              <w:rPr>
                <w:rFonts w:ascii="Times New Roman" w:hAnsi="Times New Roman" w:cs="Times New Roman"/>
                <w:color w:val="000000"/>
                <w:sz w:val="24"/>
                <w:szCs w:val="24"/>
              </w:rPr>
              <w:t>Часов</w:t>
            </w:r>
          </w:p>
        </w:tc>
      </w:tr>
      <w:tr w:rsidR="00F8326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26A" w:rsidRDefault="00F8326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26A" w:rsidRDefault="00F832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26A" w:rsidRDefault="00F8326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8326A" w:rsidRDefault="00F8326A"/>
        </w:tc>
      </w:tr>
      <w:tr w:rsidR="00F832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2</w:t>
            </w:r>
          </w:p>
        </w:tc>
      </w:tr>
      <w:tr w:rsidR="00F832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2</w:t>
            </w:r>
          </w:p>
        </w:tc>
      </w:tr>
      <w:tr w:rsidR="00F832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1</w:t>
            </w:r>
          </w:p>
        </w:tc>
      </w:tr>
      <w:tr w:rsidR="00F8326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1</w:t>
            </w:r>
          </w:p>
        </w:tc>
      </w:tr>
      <w:tr w:rsidR="00F832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1</w:t>
            </w:r>
          </w:p>
        </w:tc>
      </w:tr>
      <w:tr w:rsidR="00F832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2</w:t>
            </w:r>
          </w:p>
        </w:tc>
      </w:tr>
      <w:tr w:rsidR="00F832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1</w:t>
            </w:r>
          </w:p>
        </w:tc>
      </w:tr>
      <w:tr w:rsidR="00F832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1</w:t>
            </w:r>
          </w:p>
        </w:tc>
      </w:tr>
      <w:tr w:rsidR="00F8326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2</w:t>
            </w:r>
          </w:p>
        </w:tc>
      </w:tr>
      <w:tr w:rsidR="00F8326A">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2</w:t>
            </w:r>
          </w:p>
        </w:tc>
      </w:tr>
    </w:tbl>
    <w:p w:rsidR="00F8326A" w:rsidRDefault="006D74F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832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lastRenderedPageBreak/>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2</w:t>
            </w:r>
          </w:p>
        </w:tc>
      </w:tr>
      <w:tr w:rsidR="00F832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1</w:t>
            </w:r>
          </w:p>
        </w:tc>
      </w:tr>
      <w:tr w:rsidR="00F832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1. Экономическая культура (основные принципы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2</w:t>
            </w:r>
          </w:p>
        </w:tc>
      </w:tr>
      <w:tr w:rsidR="00F83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color w:val="000000"/>
                <w:sz w:val="24"/>
                <w:szCs w:val="24"/>
              </w:rPr>
              <w:t>Тема 2. Поведение экономических агентов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2</w:t>
            </w:r>
          </w:p>
        </w:tc>
      </w:tr>
      <w:tr w:rsidR="00F83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color w:val="000000"/>
                <w:sz w:val="24"/>
                <w:szCs w:val="24"/>
              </w:rPr>
              <w:t>Тема 3. Экономика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2</w:t>
            </w:r>
          </w:p>
        </w:tc>
      </w:tr>
      <w:tr w:rsidR="00F83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4. Конкуренция и выбор фирмы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1</w:t>
            </w:r>
          </w:p>
        </w:tc>
      </w:tr>
      <w:tr w:rsidR="00F832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5. Ресурсные ограничения экономического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1</w:t>
            </w:r>
          </w:p>
        </w:tc>
      </w:tr>
      <w:tr w:rsidR="00F832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6. Рынок и государство: общественный выбор и экономическая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1</w:t>
            </w:r>
          </w:p>
        </w:tc>
      </w:tr>
      <w:tr w:rsidR="00F832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7. Совокупный личный капитал и личное финансовое планирование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1</w:t>
            </w:r>
          </w:p>
        </w:tc>
      </w:tr>
      <w:tr w:rsidR="00F832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8. Предпринимательская деятельность как источник личных доходов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2</w:t>
            </w:r>
          </w:p>
        </w:tc>
      </w:tr>
      <w:tr w:rsidR="00F832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9. Банковские продукты для накопления и сохранения совокупного личного капитала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2</w:t>
            </w:r>
          </w:p>
        </w:tc>
      </w:tr>
      <w:tr w:rsidR="00F832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10. Инвестиции в ценные бумаги как инструмент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1</w:t>
            </w:r>
          </w:p>
        </w:tc>
      </w:tr>
      <w:tr w:rsidR="00F8326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11. Страховые инструменты управления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2</w:t>
            </w:r>
          </w:p>
        </w:tc>
      </w:tr>
      <w:tr w:rsidR="00F8326A">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Тема 12. Кредиты и займы как долговые инструменты управления совокупным личным капиталом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1</w:t>
            </w:r>
          </w:p>
        </w:tc>
      </w:tr>
      <w:tr w:rsidR="00F83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F832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72</w:t>
            </w:r>
          </w:p>
        </w:tc>
      </w:tr>
      <w:tr w:rsidR="00F8326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F8326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0</w:t>
            </w:r>
          </w:p>
        </w:tc>
      </w:tr>
      <w:tr w:rsidR="00F8326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F832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F8326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color w:val="000000"/>
                <w:sz w:val="24"/>
                <w:szCs w:val="24"/>
              </w:rPr>
              <w:t>108</w:t>
            </w:r>
          </w:p>
        </w:tc>
      </w:tr>
      <w:tr w:rsidR="00F8326A" w:rsidRPr="006D74FF">
        <w:trPr>
          <w:trHeight w:hRule="exact" w:val="6343"/>
        </w:trPr>
        <w:tc>
          <w:tcPr>
            <w:tcW w:w="9654" w:type="dxa"/>
            <w:gridSpan w:val="4"/>
            <w:shd w:val="clear" w:color="000000" w:fill="FFFFFF"/>
            <w:tcMar>
              <w:left w:w="34" w:type="dxa"/>
              <w:right w:w="34" w:type="dxa"/>
            </w:tcMar>
          </w:tcPr>
          <w:p w:rsidR="00F8326A" w:rsidRPr="006D74FF" w:rsidRDefault="00F8326A">
            <w:pPr>
              <w:spacing w:after="0" w:line="240" w:lineRule="auto"/>
              <w:jc w:val="both"/>
              <w:rPr>
                <w:sz w:val="20"/>
                <w:szCs w:val="20"/>
                <w:lang w:val="ru-RU"/>
              </w:rPr>
            </w:pPr>
          </w:p>
          <w:p w:rsidR="00F8326A" w:rsidRPr="006D74FF" w:rsidRDefault="006D74FF">
            <w:pPr>
              <w:spacing w:after="0" w:line="240" w:lineRule="auto"/>
              <w:jc w:val="both"/>
              <w:rPr>
                <w:sz w:val="20"/>
                <w:szCs w:val="20"/>
                <w:lang w:val="ru-RU"/>
              </w:rPr>
            </w:pPr>
            <w:r w:rsidRPr="006D74FF">
              <w:rPr>
                <w:rFonts w:ascii="Times New Roman" w:hAnsi="Times New Roman" w:cs="Times New Roman"/>
                <w:color w:val="000000"/>
                <w:sz w:val="20"/>
                <w:szCs w:val="20"/>
                <w:lang w:val="ru-RU"/>
              </w:rPr>
              <w:t>* Примечания:</w:t>
            </w:r>
          </w:p>
          <w:p w:rsidR="00F8326A" w:rsidRPr="006D74FF" w:rsidRDefault="006D74FF">
            <w:pPr>
              <w:spacing w:after="0" w:line="240" w:lineRule="auto"/>
              <w:jc w:val="both"/>
              <w:rPr>
                <w:sz w:val="20"/>
                <w:szCs w:val="20"/>
                <w:lang w:val="ru-RU"/>
              </w:rPr>
            </w:pPr>
            <w:r w:rsidRPr="006D74FF">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8326A" w:rsidRPr="006D74FF" w:rsidRDefault="006D74FF">
            <w:pPr>
              <w:spacing w:after="0" w:line="240" w:lineRule="auto"/>
              <w:jc w:val="both"/>
              <w:rPr>
                <w:sz w:val="20"/>
                <w:szCs w:val="20"/>
                <w:lang w:val="ru-RU"/>
              </w:rPr>
            </w:pPr>
            <w:r w:rsidRPr="006D74FF">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8326A" w:rsidRPr="006D74FF" w:rsidRDefault="006D74FF">
            <w:pPr>
              <w:spacing w:after="0" w:line="240" w:lineRule="auto"/>
              <w:jc w:val="both"/>
              <w:rPr>
                <w:sz w:val="20"/>
                <w:szCs w:val="20"/>
                <w:lang w:val="ru-RU"/>
              </w:rPr>
            </w:pPr>
            <w:r w:rsidRPr="006D74FF">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8326A" w:rsidRPr="006D74FF" w:rsidRDefault="006D74FF">
            <w:pPr>
              <w:spacing w:after="0" w:line="240" w:lineRule="auto"/>
              <w:jc w:val="both"/>
              <w:rPr>
                <w:sz w:val="20"/>
                <w:szCs w:val="20"/>
                <w:lang w:val="ru-RU"/>
              </w:rPr>
            </w:pPr>
            <w:r w:rsidRPr="006D74FF">
              <w:rPr>
                <w:rFonts w:ascii="Times New Roman" w:hAnsi="Times New Roman" w:cs="Times New Roman"/>
                <w:color w:val="000000"/>
                <w:sz w:val="20"/>
                <w:szCs w:val="20"/>
                <w:lang w:val="ru-RU"/>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rsidR="00F8326A" w:rsidRPr="006D74FF" w:rsidRDefault="006D74FF">
      <w:pPr>
        <w:rPr>
          <w:sz w:val="0"/>
          <w:szCs w:val="0"/>
          <w:lang w:val="ru-RU"/>
        </w:rPr>
      </w:pPr>
      <w:r w:rsidRPr="006D74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326A" w:rsidRPr="006D74FF">
        <w:trPr>
          <w:trHeight w:hRule="exact" w:val="11509"/>
        </w:trPr>
        <w:tc>
          <w:tcPr>
            <w:tcW w:w="9654" w:type="dxa"/>
            <w:shd w:val="clear" w:color="000000" w:fill="FFFFFF"/>
            <w:tcMar>
              <w:left w:w="34" w:type="dxa"/>
              <w:right w:w="34" w:type="dxa"/>
            </w:tcMar>
          </w:tcPr>
          <w:p w:rsidR="00F8326A" w:rsidRPr="006D74FF" w:rsidRDefault="006D74FF">
            <w:pPr>
              <w:spacing w:after="0" w:line="240" w:lineRule="auto"/>
              <w:jc w:val="both"/>
              <w:rPr>
                <w:sz w:val="20"/>
                <w:szCs w:val="20"/>
                <w:lang w:val="ru-RU"/>
              </w:rPr>
            </w:pPr>
            <w:r w:rsidRPr="006D74FF">
              <w:rPr>
                <w:rFonts w:ascii="Times New Roman" w:hAnsi="Times New Roman" w:cs="Times New Roman"/>
                <w:color w:val="000000"/>
                <w:sz w:val="20"/>
                <w:szCs w:val="20"/>
                <w:lang w:val="ru-RU"/>
              </w:rPr>
              <w:lastRenderedPageBreak/>
              <w:t xml:space="preserve">Федерации»; раздела </w:t>
            </w:r>
            <w:r>
              <w:rPr>
                <w:rFonts w:ascii="Times New Roman" w:hAnsi="Times New Roman" w:cs="Times New Roman"/>
                <w:color w:val="000000"/>
                <w:sz w:val="20"/>
                <w:szCs w:val="20"/>
              </w:rPr>
              <w:t>III</w:t>
            </w:r>
            <w:r w:rsidRPr="006D74FF">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8326A" w:rsidRPr="006D74FF" w:rsidRDefault="006D74FF">
            <w:pPr>
              <w:spacing w:after="0" w:line="240" w:lineRule="auto"/>
              <w:jc w:val="both"/>
              <w:rPr>
                <w:sz w:val="20"/>
                <w:szCs w:val="20"/>
                <w:lang w:val="ru-RU"/>
              </w:rPr>
            </w:pPr>
            <w:r w:rsidRPr="006D74FF">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8326A" w:rsidRPr="006D74FF" w:rsidRDefault="006D74FF">
            <w:pPr>
              <w:spacing w:after="0" w:line="240" w:lineRule="auto"/>
              <w:jc w:val="both"/>
              <w:rPr>
                <w:sz w:val="20"/>
                <w:szCs w:val="20"/>
                <w:lang w:val="ru-RU"/>
              </w:rPr>
            </w:pPr>
            <w:r w:rsidRPr="006D74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8326A" w:rsidRPr="006D74FF" w:rsidRDefault="006D74FF">
            <w:pPr>
              <w:spacing w:after="0" w:line="240" w:lineRule="auto"/>
              <w:jc w:val="both"/>
              <w:rPr>
                <w:sz w:val="20"/>
                <w:szCs w:val="20"/>
                <w:lang w:val="ru-RU"/>
              </w:rPr>
            </w:pPr>
            <w:r w:rsidRPr="006D74FF">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8326A" w:rsidRPr="006D74FF" w:rsidRDefault="006D74FF">
            <w:pPr>
              <w:spacing w:after="0" w:line="240" w:lineRule="auto"/>
              <w:jc w:val="both"/>
              <w:rPr>
                <w:sz w:val="20"/>
                <w:szCs w:val="20"/>
                <w:lang w:val="ru-RU"/>
              </w:rPr>
            </w:pPr>
            <w:r w:rsidRPr="006D74FF">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8326A">
        <w:trPr>
          <w:trHeight w:hRule="exact" w:val="585"/>
        </w:trPr>
        <w:tc>
          <w:tcPr>
            <w:tcW w:w="9654" w:type="dxa"/>
            <w:shd w:val="clear" w:color="000000" w:fill="FFFFFF"/>
            <w:tcMar>
              <w:left w:w="34" w:type="dxa"/>
              <w:right w:w="34" w:type="dxa"/>
            </w:tcMar>
          </w:tcPr>
          <w:p w:rsidR="00F8326A" w:rsidRPr="006D74FF" w:rsidRDefault="00F8326A">
            <w:pPr>
              <w:spacing w:after="0" w:line="240" w:lineRule="auto"/>
              <w:rPr>
                <w:sz w:val="24"/>
                <w:szCs w:val="24"/>
                <w:lang w:val="ru-RU"/>
              </w:rPr>
            </w:pPr>
          </w:p>
          <w:p w:rsidR="00F8326A" w:rsidRDefault="006D74F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8326A">
        <w:trPr>
          <w:trHeight w:hRule="exact" w:val="277"/>
        </w:trPr>
        <w:tc>
          <w:tcPr>
            <w:tcW w:w="9654" w:type="dxa"/>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8326A" w:rsidRPr="006D74FF">
        <w:trPr>
          <w:trHeight w:hRule="exact" w:val="26"/>
        </w:trPr>
        <w:tc>
          <w:tcPr>
            <w:tcW w:w="9654" w:type="dxa"/>
            <w:vMerge w:val="restart"/>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1. Экономическая культура (основные принципы экономического анализа)</w:t>
            </w:r>
          </w:p>
        </w:tc>
      </w:tr>
      <w:tr w:rsidR="00F8326A" w:rsidRPr="006D74FF">
        <w:trPr>
          <w:trHeight w:hRule="exact" w:val="277"/>
        </w:trPr>
        <w:tc>
          <w:tcPr>
            <w:tcW w:w="9654" w:type="dxa"/>
            <w:vMerge/>
            <w:shd w:val="clear" w:color="000000" w:fill="FFFFFF"/>
            <w:tcMar>
              <w:left w:w="34" w:type="dxa"/>
              <w:right w:w="34" w:type="dxa"/>
            </w:tcMar>
          </w:tcPr>
          <w:p w:rsidR="00F8326A" w:rsidRPr="006D74FF" w:rsidRDefault="00F8326A">
            <w:pPr>
              <w:rPr>
                <w:lang w:val="ru-RU"/>
              </w:rPr>
            </w:pPr>
          </w:p>
        </w:tc>
      </w:tr>
      <w:tr w:rsidR="00F8326A">
        <w:trPr>
          <w:trHeight w:hRule="exact" w:val="826"/>
        </w:trPr>
        <w:tc>
          <w:tcPr>
            <w:tcW w:w="9654" w:type="dxa"/>
            <w:shd w:val="clear" w:color="000000" w:fill="FFFFFF"/>
            <w:tcMar>
              <w:left w:w="34" w:type="dxa"/>
              <w:right w:w="34" w:type="dxa"/>
            </w:tcMar>
          </w:tcPr>
          <w:p w:rsidR="00F8326A" w:rsidRDefault="006D74FF">
            <w:pPr>
              <w:spacing w:after="0" w:line="240" w:lineRule="auto"/>
              <w:jc w:val="both"/>
              <w:rPr>
                <w:sz w:val="24"/>
                <w:szCs w:val="24"/>
              </w:rPr>
            </w:pPr>
            <w:r w:rsidRPr="006D74FF">
              <w:rPr>
                <w:rFonts w:ascii="Times New Roman" w:hAnsi="Times New Roman" w:cs="Times New Roman"/>
                <w:color w:val="000000"/>
                <w:sz w:val="24"/>
                <w:szCs w:val="24"/>
                <w:lang w:val="ru-RU"/>
              </w:rPr>
              <w:t xml:space="preserve">Экономическая культура, экономическая культура общества, экономическая культура личности, экономическая свобода, экономические навыки. </w:t>
            </w:r>
            <w:r>
              <w:rPr>
                <w:rFonts w:ascii="Times New Roman" w:hAnsi="Times New Roman" w:cs="Times New Roman"/>
                <w:color w:val="000000"/>
                <w:sz w:val="24"/>
                <w:szCs w:val="24"/>
              </w:rPr>
              <w:t>Экономические отношения и интересы. Экономическая культура общества.</w:t>
            </w:r>
          </w:p>
        </w:tc>
      </w:tr>
      <w:tr w:rsidR="00F8326A">
        <w:trPr>
          <w:trHeight w:hRule="exact" w:val="304"/>
        </w:trPr>
        <w:tc>
          <w:tcPr>
            <w:tcW w:w="9654" w:type="dxa"/>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F8326A">
        <w:trPr>
          <w:trHeight w:hRule="exact" w:val="1584"/>
        </w:trPr>
        <w:tc>
          <w:tcPr>
            <w:tcW w:w="9654" w:type="dxa"/>
            <w:shd w:val="clear" w:color="000000" w:fill="FFFFFF"/>
            <w:tcMar>
              <w:left w:w="34" w:type="dxa"/>
              <w:right w:w="34" w:type="dxa"/>
            </w:tcMar>
          </w:tcPr>
          <w:p w:rsidR="00F8326A" w:rsidRDefault="006D74FF">
            <w:pPr>
              <w:spacing w:after="0" w:line="240" w:lineRule="auto"/>
              <w:jc w:val="both"/>
              <w:rPr>
                <w:sz w:val="24"/>
                <w:szCs w:val="24"/>
              </w:rPr>
            </w:pPr>
            <w:r w:rsidRPr="006D74FF">
              <w:rPr>
                <w:rFonts w:ascii="Times New Roman" w:hAnsi="Times New Roman" w:cs="Times New Roman"/>
                <w:color w:val="000000"/>
                <w:sz w:val="24"/>
                <w:szCs w:val="24"/>
                <w:lang w:val="ru-RU"/>
              </w:rPr>
              <w:t xml:space="preserve">Экономические агенты как субъекты экономических отношений, участвующие в производстве, распределении, обмене и потреблении экономических благ. Рыночные агенты - домашние хозяйства и фирмы. Домашнее хозяйство (домохозяйство) - экономический агент, принимающий решения о потреблении благ для поддержания собственного существования. </w:t>
            </w:r>
            <w:r>
              <w:rPr>
                <w:rFonts w:ascii="Times New Roman" w:hAnsi="Times New Roman" w:cs="Times New Roman"/>
                <w:color w:val="000000"/>
                <w:sz w:val="24"/>
                <w:szCs w:val="24"/>
              </w:rPr>
              <w:t>Фирма - экономические агент, принимающий решения о</w:t>
            </w:r>
          </w:p>
        </w:tc>
      </w:tr>
    </w:tbl>
    <w:p w:rsidR="00F8326A" w:rsidRDefault="006D7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26A" w:rsidRPr="006D74FF">
        <w:trPr>
          <w:trHeight w:hRule="exact" w:val="826"/>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lastRenderedPageBreak/>
              <w:t>производстве благ на продажу с использованием ресурсов, приобретаемых на рынке. Правительство (государство) - экономический агент, принимающий решения о перераспределении частных благ в обществе и производстве общественных благ.</w:t>
            </w:r>
          </w:p>
        </w:tc>
      </w:tr>
      <w:tr w:rsidR="00F8326A">
        <w:trPr>
          <w:trHeight w:hRule="exact" w:val="585"/>
        </w:trPr>
        <w:tc>
          <w:tcPr>
            <w:tcW w:w="9654" w:type="dxa"/>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b/>
                <w:color w:val="000000"/>
                <w:sz w:val="24"/>
                <w:szCs w:val="24"/>
              </w:rPr>
              <w:t>Тема 3. Экономика информации</w:t>
            </w:r>
          </w:p>
        </w:tc>
      </w:tr>
      <w:tr w:rsidR="00F8326A">
        <w:trPr>
          <w:trHeight w:hRule="exact" w:val="1096"/>
        </w:trPr>
        <w:tc>
          <w:tcPr>
            <w:tcW w:w="9654" w:type="dxa"/>
            <w:shd w:val="clear" w:color="000000" w:fill="FFFFFF"/>
            <w:tcMar>
              <w:left w:w="34" w:type="dxa"/>
              <w:right w:w="34" w:type="dxa"/>
            </w:tcMar>
          </w:tcPr>
          <w:p w:rsidR="00F8326A" w:rsidRDefault="006D74FF">
            <w:pPr>
              <w:spacing w:after="0" w:line="240" w:lineRule="auto"/>
              <w:jc w:val="both"/>
              <w:rPr>
                <w:sz w:val="24"/>
                <w:szCs w:val="24"/>
              </w:rPr>
            </w:pPr>
            <w:r w:rsidRPr="006D74FF">
              <w:rPr>
                <w:rFonts w:ascii="Times New Roman" w:hAnsi="Times New Roman" w:cs="Times New Roman"/>
                <w:color w:val="000000"/>
                <w:sz w:val="24"/>
                <w:szCs w:val="24"/>
                <w:lang w:val="ru-RU"/>
              </w:rPr>
              <w:t xml:space="preserve">Информационный сектор экономики Информационное посредничество Информационно- коммуникационные услуги Информационно-коммерческие услуги Информационно- прикладные услуги Право собственности на информацию </w:t>
            </w:r>
            <w:r>
              <w:rPr>
                <w:rFonts w:ascii="Times New Roman" w:hAnsi="Times New Roman" w:cs="Times New Roman"/>
                <w:color w:val="000000"/>
                <w:sz w:val="24"/>
                <w:szCs w:val="24"/>
              </w:rPr>
              <w:t>Информационно- коммуникационная инфраструктура</w:t>
            </w:r>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4. Конкуренция и выбор фирмы</w:t>
            </w:r>
          </w:p>
        </w:tc>
      </w:tr>
      <w:tr w:rsidR="00F8326A" w:rsidRPr="006D74FF">
        <w:trPr>
          <w:trHeight w:hRule="exact" w:val="1637"/>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Значение конкуренции в развитии экономики. Основные понятия теории конкуренции. Конфликт, соперничество - как предпосылки возникновения конкуренции. Развитие теории конкуренции. Законы, принципы и функции конкурентной борьбы. Виды рынков и рыночные ниши. Виды рыночной конкуренции. Система методов конкурентной борьбы. Конкурентоспособность предпринимателя – основа конкурентоспособности фирмы.</w:t>
            </w:r>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5. Ресурсные ограничения экономического развития</w:t>
            </w:r>
          </w:p>
        </w:tc>
      </w:tr>
      <w:tr w:rsidR="00F8326A">
        <w:trPr>
          <w:trHeight w:hRule="exact" w:val="2178"/>
        </w:trPr>
        <w:tc>
          <w:tcPr>
            <w:tcW w:w="9654" w:type="dxa"/>
            <w:shd w:val="clear" w:color="000000" w:fill="FFFFFF"/>
            <w:tcMar>
              <w:left w:w="34" w:type="dxa"/>
              <w:right w:w="34" w:type="dxa"/>
            </w:tcMar>
          </w:tcPr>
          <w:p w:rsidR="00F8326A" w:rsidRDefault="006D74FF">
            <w:pPr>
              <w:spacing w:after="0" w:line="240" w:lineRule="auto"/>
              <w:jc w:val="both"/>
              <w:rPr>
                <w:sz w:val="24"/>
                <w:szCs w:val="24"/>
              </w:rPr>
            </w:pPr>
            <w:r w:rsidRPr="006D74FF">
              <w:rPr>
                <w:rFonts w:ascii="Times New Roman" w:hAnsi="Times New Roman" w:cs="Times New Roman"/>
                <w:color w:val="000000"/>
                <w:sz w:val="24"/>
                <w:szCs w:val="24"/>
                <w:lang w:val="ru-RU"/>
              </w:rPr>
              <w:t xml:space="preserve">Понятие ограниченности ресурсов. Виды ограниченности ресурсов: абсолютная ограниченность; относительная ограниченность. Компромиссный выбор – путь решения абсолютной ограниченности в форме: альтернативной стоимости; упущенной выгоды. Кривая производственной возможности – модель компромиссного выбора. Закон редкости. Влияние ограниченности ресурсов на их цену. Роль ограниченности ресурсов в экономии и сбережении ресурсов. Экономическое содержание ресурсных ограничений развития национальной экономики. </w:t>
            </w:r>
            <w:r>
              <w:rPr>
                <w:rFonts w:ascii="Times New Roman" w:hAnsi="Times New Roman" w:cs="Times New Roman"/>
                <w:color w:val="000000"/>
                <w:sz w:val="24"/>
                <w:szCs w:val="24"/>
              </w:rPr>
              <w:t>Проявления ресурсных ограничений развития экономики современной России</w:t>
            </w:r>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6. Рынок и государство: общественный выбор и экономическая политика</w:t>
            </w:r>
          </w:p>
        </w:tc>
      </w:tr>
      <w:tr w:rsidR="00F8326A" w:rsidRPr="006D74FF">
        <w:trPr>
          <w:trHeight w:hRule="exact" w:val="2989"/>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Государство и современное общество: основные подходы к роли государства. Характеристика роли государства в экономике. Государство, размещение ресурсов и перераспределение доходов в рыночной экономике.</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Информационная асимметрия: функционирование субъектов рынка в условиях неполной информации, неопределенности и риска. Государство и перераспределение национального дохода - проблема уровня жизни и регулирования экономики. Стандартные ошибки/провалы государства. Роль государства в управлении экономическим развитием. Базовые понятия экономической политики. Существенные условия и ограничения в выборе решений при формировании экономической политики. Политические реалии выбора экономических управленческих решений. Ресурсные возможности и ограничения реалистичной экономической политики.</w:t>
            </w:r>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7. Совокупный личный капитал и личное финансовое планирование</w:t>
            </w:r>
          </w:p>
        </w:tc>
      </w:tr>
      <w:tr w:rsidR="00F8326A" w:rsidRPr="006D74FF">
        <w:trPr>
          <w:trHeight w:hRule="exact" w:val="2178"/>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Совокупный личный капитал. Меры обеспечения достижения текущих, среднесрочных и долгосрочных целей. Структура совокупного личного капитала. Цели создания резервного капитала. Капитал обеспечивающий достижение долгосрочных целей.</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Отличительные черты финансового планирования домашних хозяйств. Основные цели финансового планирования домашних хозяйств. Принципы оперативности, реальности, регламентированности, комплексности, непрерывности, простоты и понятности. Этапы финансового планирования домашнего хозяйств</w:t>
            </w:r>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8. Предпринимательская деятельность как источник личных доходов</w:t>
            </w:r>
          </w:p>
        </w:tc>
      </w:tr>
      <w:tr w:rsidR="00F8326A" w:rsidRPr="006D74FF">
        <w:trPr>
          <w:trHeight w:hRule="exact" w:val="2178"/>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Характеристика предпринимательства, его формы и виды. 2. Предпринимательская среда и ее структурно-элементный состав.3. Развитие малого бизнеса. Ключевые особенности предпринимательства как одного из инструментов инвестирования своего капитала, включая человеческий. Привлечение финансирования на разных этапах. Ключевые вопросы при управлении и владении бизнесом. Виды выхода: банкротство, прямая продажа доли, обмен на карьеру, </w:t>
            </w:r>
            <w:r>
              <w:rPr>
                <w:rFonts w:ascii="Times New Roman" w:hAnsi="Times New Roman" w:cs="Times New Roman"/>
                <w:color w:val="000000"/>
                <w:sz w:val="24"/>
                <w:szCs w:val="24"/>
              </w:rPr>
              <w:t>IPO</w:t>
            </w:r>
            <w:r w:rsidRPr="006D74FF">
              <w:rPr>
                <w:rFonts w:ascii="Times New Roman" w:hAnsi="Times New Roman" w:cs="Times New Roman"/>
                <w:color w:val="000000"/>
                <w:sz w:val="24"/>
                <w:szCs w:val="24"/>
                <w:lang w:val="ru-RU"/>
              </w:rPr>
              <w:t xml:space="preserve"> и продажа акций после блок-периода. Общий алгоритм создания предприятия. Порядок регистрации индивидуального предпринимателя. Особенности регистрации юридического лица</w:t>
            </w:r>
          </w:p>
        </w:tc>
      </w:tr>
    </w:tbl>
    <w:p w:rsidR="00F8326A" w:rsidRPr="006D74FF" w:rsidRDefault="006D74FF">
      <w:pPr>
        <w:rPr>
          <w:sz w:val="0"/>
          <w:szCs w:val="0"/>
          <w:lang w:val="ru-RU"/>
        </w:rPr>
      </w:pPr>
      <w:r w:rsidRPr="006D74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326A" w:rsidRPr="006D74FF">
        <w:trPr>
          <w:trHeight w:hRule="exact" w:val="585"/>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lastRenderedPageBreak/>
              <w:t>Тема 9. Банковские продукты для накопления и сохранения совокупного личного капитала</w:t>
            </w:r>
          </w:p>
        </w:tc>
      </w:tr>
      <w:tr w:rsidR="00F8326A">
        <w:trPr>
          <w:trHeight w:hRule="exact" w:val="1096"/>
        </w:trPr>
        <w:tc>
          <w:tcPr>
            <w:tcW w:w="9654" w:type="dxa"/>
            <w:shd w:val="clear" w:color="000000" w:fill="FFFFFF"/>
            <w:tcMar>
              <w:left w:w="34" w:type="dxa"/>
              <w:right w:w="34" w:type="dxa"/>
            </w:tcMar>
          </w:tcPr>
          <w:p w:rsidR="00F8326A" w:rsidRDefault="006D74FF">
            <w:pPr>
              <w:spacing w:after="0" w:line="240" w:lineRule="auto"/>
              <w:jc w:val="both"/>
              <w:rPr>
                <w:sz w:val="24"/>
                <w:szCs w:val="24"/>
              </w:rPr>
            </w:pPr>
            <w:r w:rsidRPr="006D74FF">
              <w:rPr>
                <w:rFonts w:ascii="Times New Roman" w:hAnsi="Times New Roman" w:cs="Times New Roman"/>
                <w:color w:val="000000"/>
                <w:sz w:val="24"/>
                <w:szCs w:val="24"/>
                <w:lang w:val="ru-RU"/>
              </w:rPr>
              <w:t xml:space="preserve">Понятие и характеристика банковских продуктов. Специфика клиентоориентированного банковского продукта. Основные виды банковских услуг. </w:t>
            </w:r>
            <w:r>
              <w:rPr>
                <w:rFonts w:ascii="Times New Roman" w:hAnsi="Times New Roman" w:cs="Times New Roman"/>
                <w:color w:val="000000"/>
                <w:sz w:val="24"/>
                <w:szCs w:val="24"/>
              </w:rPr>
              <w:t>Классификация банковских операций. Технологии проведения основных банковских операций.</w:t>
            </w:r>
          </w:p>
        </w:tc>
      </w:tr>
      <w:tr w:rsidR="00F8326A" w:rsidRPr="006D74FF">
        <w:trPr>
          <w:trHeight w:hRule="exact" w:val="585"/>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10. Инвестиции в ценные бумаги как инструмент управления совокупным личным капиталом</w:t>
            </w:r>
          </w:p>
        </w:tc>
      </w:tr>
      <w:tr w:rsidR="00F8326A">
        <w:trPr>
          <w:trHeight w:hRule="exact" w:val="2989"/>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Основные понятия - депозиты, ценные бумаги, пенсионные фонды, паевые инвестиционные фонды, долевое участие при строительстве жилья. Преимущества и недостатки по каждому виду инвестирования, навыки обращения с инструментами инвестирования, умение давать в долг, страхование вложений, обучение получению прибыли за счет движения денег, Фондовый рынок  и его участники.</w:t>
            </w:r>
          </w:p>
          <w:p w:rsidR="00F8326A" w:rsidRDefault="006D74FF">
            <w:pPr>
              <w:spacing w:after="0" w:line="240" w:lineRule="auto"/>
              <w:jc w:val="both"/>
              <w:rPr>
                <w:sz w:val="24"/>
                <w:szCs w:val="24"/>
              </w:rPr>
            </w:pPr>
            <w:r w:rsidRPr="006D74FF">
              <w:rPr>
                <w:rFonts w:ascii="Times New Roman" w:hAnsi="Times New Roman" w:cs="Times New Roman"/>
                <w:color w:val="000000"/>
                <w:sz w:val="24"/>
                <w:szCs w:val="24"/>
                <w:lang w:val="ru-RU"/>
              </w:rPr>
              <w:t xml:space="preserve">Портфель инвестиций. Диверсификация. Долговые ценные бумаги: векселя и облигации. Риски облигаций и управление ими. Долевые ценные бумаги. Акции. Риски инвестиций в акции и управление ими. Гибридные инструменты. Фондовая биржа. Налогообложение операций с ценными бумагами. Паевые инвестиционные фонды (ПИФы). Управляющие компании. Риски инвестирования в ПИФы. Общие фонды банковского управления (ОФБУ). </w:t>
            </w:r>
            <w:r>
              <w:rPr>
                <w:rFonts w:ascii="Times New Roman" w:hAnsi="Times New Roman" w:cs="Times New Roman"/>
                <w:color w:val="000000"/>
                <w:sz w:val="24"/>
                <w:szCs w:val="24"/>
              </w:rPr>
              <w:t>Сопутствующие инвестиционные риски.</w:t>
            </w:r>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11. Страховые инструменты управления личным капиталом</w:t>
            </w:r>
          </w:p>
        </w:tc>
      </w:tr>
      <w:tr w:rsidR="00F8326A">
        <w:trPr>
          <w:trHeight w:hRule="exact" w:val="3260"/>
        </w:trPr>
        <w:tc>
          <w:tcPr>
            <w:tcW w:w="9654" w:type="dxa"/>
            <w:shd w:val="clear" w:color="000000" w:fill="FFFFFF"/>
            <w:tcMar>
              <w:left w:w="34" w:type="dxa"/>
              <w:right w:w="34" w:type="dxa"/>
            </w:tcMar>
          </w:tcPr>
          <w:p w:rsidR="00F8326A" w:rsidRDefault="006D74FF">
            <w:pPr>
              <w:spacing w:after="0" w:line="240" w:lineRule="auto"/>
              <w:jc w:val="both"/>
              <w:rPr>
                <w:sz w:val="24"/>
                <w:szCs w:val="24"/>
              </w:rPr>
            </w:pPr>
            <w:r w:rsidRPr="006D74FF">
              <w:rPr>
                <w:rFonts w:ascii="Times New Roman" w:hAnsi="Times New Roman" w:cs="Times New Roman"/>
                <w:color w:val="000000"/>
                <w:sz w:val="24"/>
                <w:szCs w:val="24"/>
                <w:lang w:val="ru-RU"/>
              </w:rPr>
              <w:t xml:space="preserve">Обзор рынка страховых услуг. Основные понятия. Виды страхования. Порядок страхования. Особенности работы с документами, которые подписывает клиент страховой компании, и по которым несет ответственность. Риски клиентов на рынке страховых услуг. Типичные ошибки при страховании. Страховой тариф. Страховая премия. Страховой случай. Стоимость страхового ущерба. Избыточное страхование. Недострахование. Страховщик. Страхователь. Застрахованный. Выгодоприобретатель. Посредники на страховом рынке. Агенты. Брокеры. Страховой фонд. Страховые резервы, их расчет и сохранение. Платежеспособность страховщиков. Сострахование и перестрахование. Личное страхование. Страхование жизни. Медицинское страхование. Обязательное и добровольное медицинское страхование. Страхование граждан, выезжающих за рубеж. Страхование имущества. Страховые накопительные программы. </w:t>
            </w:r>
            <w:r>
              <w:rPr>
                <w:rFonts w:ascii="Times New Roman" w:hAnsi="Times New Roman" w:cs="Times New Roman"/>
                <w:color w:val="000000"/>
                <w:sz w:val="24"/>
                <w:szCs w:val="24"/>
              </w:rPr>
              <w:t>Мошенники на рынке страховых услуг</w:t>
            </w:r>
          </w:p>
        </w:tc>
      </w:tr>
      <w:tr w:rsidR="00F8326A" w:rsidRPr="006D74FF">
        <w:trPr>
          <w:trHeight w:hRule="exact" w:val="585"/>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12. Кредиты и займы как долговые инструменты управления совокупным личным капиталом</w:t>
            </w:r>
          </w:p>
        </w:tc>
      </w:tr>
      <w:tr w:rsidR="00F8326A">
        <w:trPr>
          <w:trHeight w:hRule="exact" w:val="2178"/>
        </w:trPr>
        <w:tc>
          <w:tcPr>
            <w:tcW w:w="9654" w:type="dxa"/>
            <w:shd w:val="clear" w:color="000000" w:fill="FFFFFF"/>
            <w:tcMar>
              <w:left w:w="34" w:type="dxa"/>
              <w:right w:w="34" w:type="dxa"/>
            </w:tcMar>
          </w:tcPr>
          <w:p w:rsidR="00F8326A" w:rsidRDefault="006D74FF">
            <w:pPr>
              <w:spacing w:after="0" w:line="240" w:lineRule="auto"/>
              <w:jc w:val="both"/>
              <w:rPr>
                <w:sz w:val="24"/>
                <w:szCs w:val="24"/>
              </w:rPr>
            </w:pPr>
            <w:r w:rsidRPr="006D74FF">
              <w:rPr>
                <w:rFonts w:ascii="Times New Roman" w:hAnsi="Times New Roman" w:cs="Times New Roman"/>
                <w:color w:val="000000"/>
                <w:sz w:val="24"/>
                <w:szCs w:val="24"/>
                <w:lang w:val="ru-RU"/>
              </w:rPr>
              <w:t xml:space="preserve">Виды кредитов. Потребительские кредиты и их особенность. Автокредит. Кредитная история. Кредитное бюро. Ценообразование кредитов. Эффективная процентная ставка. Способы погашения кредита: аннуитетные платежи и погашение равными долями. Оценка кредитоспособности заемщика физического лица. Сравнительный анализ условий предоставления потребительских кредитов российскими банками. Ипотечное кредитование: особенности оценка кредитоспособности заемщика, обеспечения, страхования. Рефинансирование кредитной задолженности. </w:t>
            </w:r>
            <w:r>
              <w:rPr>
                <w:rFonts w:ascii="Times New Roman" w:hAnsi="Times New Roman" w:cs="Times New Roman"/>
                <w:color w:val="000000"/>
                <w:sz w:val="24"/>
                <w:szCs w:val="24"/>
              </w:rPr>
              <w:t>Кредитная карта. Понятие овердрафта. Особенности микрофинансирования.</w:t>
            </w:r>
          </w:p>
        </w:tc>
      </w:tr>
      <w:tr w:rsidR="00F8326A">
        <w:trPr>
          <w:trHeight w:hRule="exact" w:val="277"/>
        </w:trPr>
        <w:tc>
          <w:tcPr>
            <w:tcW w:w="9654" w:type="dxa"/>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8326A">
        <w:trPr>
          <w:trHeight w:hRule="exact" w:val="14"/>
        </w:trPr>
        <w:tc>
          <w:tcPr>
            <w:tcW w:w="9640" w:type="dxa"/>
          </w:tcPr>
          <w:p w:rsidR="00F8326A" w:rsidRDefault="00F8326A"/>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1. Экономическая культура (основные принципы экономического анализа)</w:t>
            </w:r>
          </w:p>
        </w:tc>
      </w:tr>
      <w:tr w:rsidR="00F8326A">
        <w:trPr>
          <w:trHeight w:hRule="exact" w:val="1096"/>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1. Экономическая культура: сущность и структура.</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2. Экономические отношения и интересы</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3. Компоненты экономической культуры.</w:t>
            </w:r>
          </w:p>
          <w:p w:rsidR="00F8326A" w:rsidRDefault="006D74FF">
            <w:pPr>
              <w:spacing w:after="0" w:line="240" w:lineRule="auto"/>
              <w:jc w:val="both"/>
              <w:rPr>
                <w:sz w:val="24"/>
                <w:szCs w:val="24"/>
              </w:rPr>
            </w:pPr>
            <w:r>
              <w:rPr>
                <w:rFonts w:ascii="Times New Roman" w:hAnsi="Times New Roman" w:cs="Times New Roman"/>
                <w:color w:val="000000"/>
                <w:sz w:val="24"/>
                <w:szCs w:val="24"/>
              </w:rPr>
              <w:t>4. Экономические знания. Экономическое мышление.</w:t>
            </w:r>
          </w:p>
        </w:tc>
      </w:tr>
      <w:tr w:rsidR="00F8326A">
        <w:trPr>
          <w:trHeight w:hRule="exact" w:val="14"/>
        </w:trPr>
        <w:tc>
          <w:tcPr>
            <w:tcW w:w="9640" w:type="dxa"/>
          </w:tcPr>
          <w:p w:rsidR="00F8326A" w:rsidRDefault="00F8326A"/>
        </w:tc>
      </w:tr>
      <w:tr w:rsidR="00F8326A">
        <w:trPr>
          <w:trHeight w:hRule="exact" w:val="304"/>
        </w:trPr>
        <w:tc>
          <w:tcPr>
            <w:tcW w:w="9654" w:type="dxa"/>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b/>
                <w:color w:val="000000"/>
                <w:sz w:val="24"/>
                <w:szCs w:val="24"/>
              </w:rPr>
              <w:t>Тема 2. Поведение экономических агентов</w:t>
            </w:r>
          </w:p>
        </w:tc>
      </w:tr>
      <w:tr w:rsidR="00F8326A" w:rsidRPr="006D74FF">
        <w:trPr>
          <w:trHeight w:hRule="exact" w:val="1096"/>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1. Экономические агенты: домашнее хозяйство, фирма (предприятие), государство.</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2. Экономическое поведение потребителя.</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3. Предприятие (фирма) как хозяйствующий субъект.</w:t>
            </w:r>
          </w:p>
        </w:tc>
      </w:tr>
    </w:tbl>
    <w:p w:rsidR="00F8326A" w:rsidRPr="006D74FF" w:rsidRDefault="006D74FF">
      <w:pPr>
        <w:rPr>
          <w:sz w:val="0"/>
          <w:szCs w:val="0"/>
          <w:lang w:val="ru-RU"/>
        </w:rPr>
      </w:pPr>
      <w:r w:rsidRPr="006D74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326A">
        <w:trPr>
          <w:trHeight w:hRule="exact" w:val="304"/>
        </w:trPr>
        <w:tc>
          <w:tcPr>
            <w:tcW w:w="9654" w:type="dxa"/>
            <w:shd w:val="clear" w:color="000000" w:fill="FFFFFF"/>
            <w:tcMar>
              <w:left w:w="34" w:type="dxa"/>
              <w:right w:w="34" w:type="dxa"/>
            </w:tcMar>
          </w:tcPr>
          <w:p w:rsidR="00F8326A" w:rsidRDefault="006D74FF">
            <w:pPr>
              <w:spacing w:after="0" w:line="240" w:lineRule="auto"/>
              <w:jc w:val="center"/>
              <w:rPr>
                <w:sz w:val="24"/>
                <w:szCs w:val="24"/>
              </w:rPr>
            </w:pPr>
            <w:r>
              <w:rPr>
                <w:rFonts w:ascii="Times New Roman" w:hAnsi="Times New Roman" w:cs="Times New Roman"/>
                <w:b/>
                <w:color w:val="000000"/>
                <w:sz w:val="24"/>
                <w:szCs w:val="24"/>
              </w:rPr>
              <w:lastRenderedPageBreak/>
              <w:t>Тема 3. Экономика информации</w:t>
            </w:r>
          </w:p>
        </w:tc>
      </w:tr>
      <w:tr w:rsidR="00F8326A" w:rsidRPr="006D74FF">
        <w:trPr>
          <w:trHeight w:hRule="exact" w:val="2178"/>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1. Нетипичные признаки информационных услуг</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2. Состав информационного сектора экономики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3. Особенности организации бизнеса информационных посредников</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4. Российский рынок информационных услуг</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6. Организационно-правовая основа государственного регулирования отношений собственности на информационные ресурсы</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7. Государственное регулирование развития информационно-коммуникационной структуры</w:t>
            </w:r>
          </w:p>
        </w:tc>
      </w:tr>
      <w:tr w:rsidR="00F8326A" w:rsidRPr="006D74FF">
        <w:trPr>
          <w:trHeight w:hRule="exact" w:val="14"/>
        </w:trPr>
        <w:tc>
          <w:tcPr>
            <w:tcW w:w="9640" w:type="dxa"/>
          </w:tcPr>
          <w:p w:rsidR="00F8326A" w:rsidRPr="006D74FF" w:rsidRDefault="00F8326A">
            <w:pPr>
              <w:rPr>
                <w:lang w:val="ru-RU"/>
              </w:rPr>
            </w:pPr>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4. Конкуренция и выбор фирмы</w:t>
            </w:r>
          </w:p>
        </w:tc>
      </w:tr>
      <w:tr w:rsidR="00F8326A" w:rsidRPr="006D74FF">
        <w:trPr>
          <w:trHeight w:hRule="exact" w:val="1366"/>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1.Понятие конкуренции, её виды.</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2.Значение конкуренции в рыночной экономике. Конкурентная среда.</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3.Конкурентное преимущество. Конкурентоспособность товаров и организаций.</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4. Критерии оценки конкурентоспособности.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5. Повышение конкурентоспособности работников фирмы.</w:t>
            </w:r>
          </w:p>
        </w:tc>
      </w:tr>
      <w:tr w:rsidR="00F8326A" w:rsidRPr="006D74FF">
        <w:trPr>
          <w:trHeight w:hRule="exact" w:val="14"/>
        </w:trPr>
        <w:tc>
          <w:tcPr>
            <w:tcW w:w="9640" w:type="dxa"/>
          </w:tcPr>
          <w:p w:rsidR="00F8326A" w:rsidRPr="006D74FF" w:rsidRDefault="00F8326A">
            <w:pPr>
              <w:rPr>
                <w:lang w:val="ru-RU"/>
              </w:rPr>
            </w:pPr>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5. Ресурсные ограничения экономического развития</w:t>
            </w:r>
          </w:p>
        </w:tc>
      </w:tr>
      <w:tr w:rsidR="00F8326A" w:rsidRPr="006D74FF">
        <w:trPr>
          <w:trHeight w:hRule="exact" w:val="2178"/>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1. Понятие ресурсных ограничений развития экономики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2. Классификация ресурсных ограничений. Виды ограниченности ресурсов</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3. Влияние ресурсных ограничений на развитие экономики.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4. Кривая производственной возможности. Закон редкости.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5. Влияние ограниченности ресурсов на их цену.</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6. Роль ограниченности ресурсов в экономии и сбережении ресурсов.</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7. Экспортно-сырьевая модель экономики России.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8. Эффективность использования человеческих ресурсов в российской экономике.</w:t>
            </w:r>
          </w:p>
        </w:tc>
      </w:tr>
      <w:tr w:rsidR="00F8326A" w:rsidRPr="006D74FF">
        <w:trPr>
          <w:trHeight w:hRule="exact" w:val="14"/>
        </w:trPr>
        <w:tc>
          <w:tcPr>
            <w:tcW w:w="9640" w:type="dxa"/>
          </w:tcPr>
          <w:p w:rsidR="00F8326A" w:rsidRPr="006D74FF" w:rsidRDefault="00F8326A">
            <w:pPr>
              <w:rPr>
                <w:lang w:val="ru-RU"/>
              </w:rPr>
            </w:pPr>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6. Рынок и государство: общественный выбор и экономическая политика</w:t>
            </w:r>
          </w:p>
        </w:tc>
      </w:tr>
      <w:tr w:rsidR="00F8326A" w:rsidRPr="006D74FF">
        <w:trPr>
          <w:trHeight w:hRule="exact" w:val="1096"/>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1. Фиаско рынка и необходимость государственного регулирования экономики.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2. Границы государственного регулирования экономики.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3. Цели, виды, инструменты и методы экономической политики.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4. Глобальная стратегия для развития российской экономики</w:t>
            </w:r>
          </w:p>
        </w:tc>
      </w:tr>
      <w:tr w:rsidR="00F8326A" w:rsidRPr="006D74FF">
        <w:trPr>
          <w:trHeight w:hRule="exact" w:val="14"/>
        </w:trPr>
        <w:tc>
          <w:tcPr>
            <w:tcW w:w="9640" w:type="dxa"/>
          </w:tcPr>
          <w:p w:rsidR="00F8326A" w:rsidRPr="006D74FF" w:rsidRDefault="00F8326A">
            <w:pPr>
              <w:rPr>
                <w:lang w:val="ru-RU"/>
              </w:rPr>
            </w:pPr>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7. Совокупный личный капитал и личное финансовое планирование</w:t>
            </w:r>
          </w:p>
        </w:tc>
      </w:tr>
      <w:tr w:rsidR="00F8326A">
        <w:trPr>
          <w:trHeight w:hRule="exact" w:val="2719"/>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1. Финансовая система. Личные финансы. Отличительные черты личных финансов.</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2. Основные причины растущего внимания к личным финансам в современном обществе. 3. Финансовые отношения семьи. Схема финансовых отношений индивида (семьи).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4. Социальные трансферты. Общественное благо. Функции личных финансов.</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5. Финансовые ресурсы семьи. Состав финансовых ресурсов семьи.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6. Инструменты государственного воздействия на личные финансы населения.</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7. Управление личным капиталом и личными финансами. Аксиомы управления личными финансами.</w:t>
            </w:r>
          </w:p>
          <w:p w:rsidR="00F8326A" w:rsidRDefault="006D74FF">
            <w:pPr>
              <w:spacing w:after="0" w:line="240" w:lineRule="auto"/>
              <w:jc w:val="both"/>
              <w:rPr>
                <w:sz w:val="24"/>
                <w:szCs w:val="24"/>
              </w:rPr>
            </w:pPr>
            <w:r w:rsidRPr="006D74FF">
              <w:rPr>
                <w:rFonts w:ascii="Times New Roman" w:hAnsi="Times New Roman" w:cs="Times New Roman"/>
                <w:color w:val="000000"/>
                <w:sz w:val="24"/>
                <w:szCs w:val="24"/>
                <w:lang w:val="ru-RU"/>
              </w:rPr>
              <w:t xml:space="preserve">8. Личное финансовое планирование. </w:t>
            </w:r>
            <w:r>
              <w:rPr>
                <w:rFonts w:ascii="Times New Roman" w:hAnsi="Times New Roman" w:cs="Times New Roman"/>
                <w:color w:val="000000"/>
                <w:sz w:val="24"/>
                <w:szCs w:val="24"/>
              </w:rPr>
              <w:t>Методы личного финансового планирования.</w:t>
            </w:r>
          </w:p>
        </w:tc>
      </w:tr>
      <w:tr w:rsidR="00F8326A">
        <w:trPr>
          <w:trHeight w:hRule="exact" w:val="14"/>
        </w:trPr>
        <w:tc>
          <w:tcPr>
            <w:tcW w:w="9640" w:type="dxa"/>
          </w:tcPr>
          <w:p w:rsidR="00F8326A" w:rsidRDefault="00F8326A"/>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8. Предпринимательская деятельность как источник личных доходов</w:t>
            </w:r>
          </w:p>
        </w:tc>
      </w:tr>
      <w:tr w:rsidR="00F8326A" w:rsidRPr="006D74FF">
        <w:trPr>
          <w:trHeight w:hRule="exact" w:val="1907"/>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1. Предпринимательская деятельность, уровень экономического и финансового образования.</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2.  Выбор системы налогообложения, планирование доходов и расходов,</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3. Прогноз движения денежных средств, отчет о прибылях и убытках, балансовый отчет, формы финансовой поддержки предпринимателей.</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4. Рациональное заимствование, составление успешного бизнес-плана.</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5. Услуги финансовых организаций и новые технологии для предпринимателей</w:t>
            </w:r>
          </w:p>
        </w:tc>
      </w:tr>
      <w:tr w:rsidR="00F8326A" w:rsidRPr="006D74FF">
        <w:trPr>
          <w:trHeight w:hRule="exact" w:val="14"/>
        </w:trPr>
        <w:tc>
          <w:tcPr>
            <w:tcW w:w="9640" w:type="dxa"/>
          </w:tcPr>
          <w:p w:rsidR="00F8326A" w:rsidRPr="006D74FF" w:rsidRDefault="00F8326A">
            <w:pPr>
              <w:rPr>
                <w:lang w:val="ru-RU"/>
              </w:rPr>
            </w:pPr>
          </w:p>
        </w:tc>
      </w:tr>
      <w:tr w:rsidR="00F8326A" w:rsidRPr="006D74FF">
        <w:trPr>
          <w:trHeight w:hRule="exact" w:val="585"/>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9. Банковские продукты для накопления и сохранения совокупного личного капитала</w:t>
            </w:r>
          </w:p>
        </w:tc>
      </w:tr>
      <w:tr w:rsidR="00F8326A">
        <w:trPr>
          <w:trHeight w:hRule="exact" w:val="1366"/>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1. Банковская система. Банк. Кредитная организация. Центральный банк Российской Федерации (БанкРоссии).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2. Банковские услуги населению. Вклады. Депозиты. Брокерские услуги Система страхования вкладов.</w:t>
            </w:r>
          </w:p>
          <w:p w:rsidR="00F8326A" w:rsidRDefault="006D74FF">
            <w:pPr>
              <w:spacing w:after="0" w:line="240" w:lineRule="auto"/>
              <w:jc w:val="both"/>
              <w:rPr>
                <w:sz w:val="24"/>
                <w:szCs w:val="24"/>
              </w:rPr>
            </w:pPr>
            <w:r>
              <w:rPr>
                <w:rFonts w:ascii="Times New Roman" w:hAnsi="Times New Roman" w:cs="Times New Roman"/>
                <w:color w:val="000000"/>
                <w:sz w:val="24"/>
                <w:szCs w:val="24"/>
              </w:rPr>
              <w:t>3. Характеристика банковских вкладов</w:t>
            </w:r>
          </w:p>
        </w:tc>
      </w:tr>
    </w:tbl>
    <w:p w:rsidR="00F8326A" w:rsidRDefault="006D74F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8326A" w:rsidRPr="006D74FF">
        <w:trPr>
          <w:trHeight w:hRule="exact" w:val="585"/>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lastRenderedPageBreak/>
              <w:t>Тема 10. Инвестиции в ценные бумаги как инструмент управления совокупным личным капиталом</w:t>
            </w:r>
          </w:p>
        </w:tc>
      </w:tr>
      <w:tr w:rsidR="00F8326A" w:rsidRPr="006D74FF">
        <w:trPr>
          <w:trHeight w:hRule="exact" w:val="1637"/>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1. Понятие сбережений. Классификация сбережений.</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2. Понятие инвестиций. Классификация инвестиций. Волатильность инвестиций.</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3. Спекуляции на финансовом рынке и их отличия от инвестиций.</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4. Способы получения инвестиционного дохода.</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5. Понятие ценных бумаг семьи. Факторы, влияющие на доходность инвестиций.</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6. Понятие инвестиционного портфеля. Типы портфелей</w:t>
            </w:r>
          </w:p>
        </w:tc>
      </w:tr>
      <w:tr w:rsidR="00F8326A" w:rsidRPr="006D74FF">
        <w:trPr>
          <w:trHeight w:hRule="exact" w:val="14"/>
        </w:trPr>
        <w:tc>
          <w:tcPr>
            <w:tcW w:w="9640" w:type="dxa"/>
          </w:tcPr>
          <w:p w:rsidR="00F8326A" w:rsidRPr="006D74FF" w:rsidRDefault="00F8326A">
            <w:pPr>
              <w:rPr>
                <w:lang w:val="ru-RU"/>
              </w:rPr>
            </w:pPr>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11. Страховые инструменты управления личным капиталом</w:t>
            </w:r>
          </w:p>
        </w:tc>
      </w:tr>
      <w:tr w:rsidR="00F8326A" w:rsidRPr="006D74FF">
        <w:trPr>
          <w:trHeight w:hRule="exact" w:val="2719"/>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1. Подушка страховой безопасности: понятие, роль и функции. Основные ее элементы.</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2. Основы страхования и его экономическая сущность. Функции страхования.</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3. Страховые компании. Участники страховых отношений. Страхователь. Застрахованное лицо. Выгодоприобретатель.</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4. Страховые агенты и брокеры.</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5. Страховой тариф. Страховой риск. Страховая сумма. Страховая выплата.</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6. Виды и формы страхования. Добровольное страхование. Обязательное страхование. Личное страхование. Имущественное страхование. Страхование от несчастных случаев. Медицинское страхование. КАСКО. ОСАГО.</w:t>
            </w:r>
          </w:p>
        </w:tc>
      </w:tr>
      <w:tr w:rsidR="00F8326A" w:rsidRPr="006D74FF">
        <w:trPr>
          <w:trHeight w:hRule="exact" w:val="14"/>
        </w:trPr>
        <w:tc>
          <w:tcPr>
            <w:tcW w:w="9640" w:type="dxa"/>
          </w:tcPr>
          <w:p w:rsidR="00F8326A" w:rsidRPr="006D74FF" w:rsidRDefault="00F8326A">
            <w:pPr>
              <w:rPr>
                <w:lang w:val="ru-RU"/>
              </w:rPr>
            </w:pPr>
          </w:p>
        </w:tc>
      </w:tr>
      <w:tr w:rsidR="00F8326A" w:rsidRPr="006D74FF">
        <w:trPr>
          <w:trHeight w:hRule="exact" w:val="585"/>
        </w:trPr>
        <w:tc>
          <w:tcPr>
            <w:tcW w:w="9654" w:type="dxa"/>
            <w:shd w:val="clear" w:color="000000" w:fill="FFFFFF"/>
            <w:tcMar>
              <w:left w:w="34" w:type="dxa"/>
              <w:right w:w="34" w:type="dxa"/>
            </w:tcMar>
          </w:tcPr>
          <w:p w:rsidR="00F8326A" w:rsidRPr="006D74FF" w:rsidRDefault="006D74FF">
            <w:pPr>
              <w:spacing w:after="0" w:line="240" w:lineRule="auto"/>
              <w:jc w:val="center"/>
              <w:rPr>
                <w:sz w:val="24"/>
                <w:szCs w:val="24"/>
                <w:lang w:val="ru-RU"/>
              </w:rPr>
            </w:pPr>
            <w:r w:rsidRPr="006D74FF">
              <w:rPr>
                <w:rFonts w:ascii="Times New Roman" w:hAnsi="Times New Roman" w:cs="Times New Roman"/>
                <w:b/>
                <w:color w:val="000000"/>
                <w:sz w:val="24"/>
                <w:szCs w:val="24"/>
                <w:lang w:val="ru-RU"/>
              </w:rPr>
              <w:t>Тема 12. Кредиты и займы как долговые инструменты управления совокупным личным капиталом</w:t>
            </w:r>
          </w:p>
        </w:tc>
      </w:tr>
      <w:tr w:rsidR="00F8326A" w:rsidRPr="006D74FF">
        <w:trPr>
          <w:trHeight w:hRule="exact" w:val="1096"/>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1. Необходимость и сущность кредита. Функции и законы кредита</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2. Понятие форм кредита. Их классификация.</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3. Понятие и структура институциональной кредитной системы.</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4. Понятие, функции и особенности кредитного рынка.</w:t>
            </w:r>
          </w:p>
        </w:tc>
      </w:tr>
      <w:tr w:rsidR="00F8326A" w:rsidRPr="006D74FF">
        <w:trPr>
          <w:trHeight w:hRule="exact" w:val="855"/>
        </w:trPr>
        <w:tc>
          <w:tcPr>
            <w:tcW w:w="9654" w:type="dxa"/>
            <w:shd w:val="clear" w:color="000000" w:fill="FFFFFF"/>
            <w:tcMar>
              <w:left w:w="34" w:type="dxa"/>
              <w:right w:w="34" w:type="dxa"/>
            </w:tcMar>
          </w:tcPr>
          <w:p w:rsidR="00F8326A" w:rsidRPr="006D74FF" w:rsidRDefault="00F8326A">
            <w:pPr>
              <w:spacing w:after="0" w:line="240" w:lineRule="auto"/>
              <w:rPr>
                <w:sz w:val="24"/>
                <w:szCs w:val="24"/>
                <w:lang w:val="ru-RU"/>
              </w:rPr>
            </w:pPr>
          </w:p>
          <w:p w:rsidR="00F8326A" w:rsidRPr="006D74FF" w:rsidRDefault="006D74FF">
            <w:pPr>
              <w:spacing w:after="0" w:line="240" w:lineRule="auto"/>
              <w:rPr>
                <w:sz w:val="24"/>
                <w:szCs w:val="24"/>
                <w:lang w:val="ru-RU"/>
              </w:rPr>
            </w:pPr>
            <w:r w:rsidRPr="006D74FF">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8326A" w:rsidRPr="006D74FF">
        <w:trPr>
          <w:trHeight w:hRule="exact" w:val="4912"/>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1. Методические указания для обучающихся по освоению дисциплины «Человек.Экономика.Финансы» / Сергиенко О.В. – Омск: Изд-во Омской гуманитарной академии, 2020.</w:t>
            </w:r>
          </w:p>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8326A" w:rsidRPr="006D74FF">
        <w:trPr>
          <w:trHeight w:hRule="exact" w:val="138"/>
        </w:trPr>
        <w:tc>
          <w:tcPr>
            <w:tcW w:w="9640" w:type="dxa"/>
          </w:tcPr>
          <w:p w:rsidR="00F8326A" w:rsidRPr="006D74FF" w:rsidRDefault="00F8326A">
            <w:pPr>
              <w:rPr>
                <w:lang w:val="ru-RU"/>
              </w:rPr>
            </w:pPr>
          </w:p>
        </w:tc>
      </w:tr>
      <w:tr w:rsidR="00F8326A">
        <w:trPr>
          <w:trHeight w:hRule="exact" w:val="855"/>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8326A" w:rsidRDefault="006D74FF">
            <w:pPr>
              <w:spacing w:after="0" w:line="240" w:lineRule="auto"/>
              <w:rPr>
                <w:sz w:val="24"/>
                <w:szCs w:val="24"/>
              </w:rPr>
            </w:pPr>
            <w:r>
              <w:rPr>
                <w:rFonts w:ascii="Times New Roman" w:hAnsi="Times New Roman" w:cs="Times New Roman"/>
                <w:b/>
                <w:color w:val="000000"/>
                <w:sz w:val="24"/>
                <w:szCs w:val="24"/>
              </w:rPr>
              <w:t>Основная:</w:t>
            </w:r>
          </w:p>
        </w:tc>
      </w:tr>
      <w:tr w:rsidR="00F8326A" w:rsidRPr="006D74FF">
        <w:trPr>
          <w:trHeight w:hRule="exact" w:val="555"/>
        </w:trPr>
        <w:tc>
          <w:tcPr>
            <w:tcW w:w="9654" w:type="dxa"/>
            <w:shd w:val="clear" w:color="000000" w:fill="FFFFFF"/>
            <w:tcMar>
              <w:left w:w="34" w:type="dxa"/>
              <w:right w:w="34" w:type="dxa"/>
            </w:tcMar>
          </w:tcPr>
          <w:p w:rsidR="00F8326A" w:rsidRPr="006D74FF" w:rsidRDefault="006D74FF">
            <w:pPr>
              <w:spacing w:after="0" w:line="240" w:lineRule="auto"/>
              <w:ind w:firstLine="725"/>
              <w:jc w:val="both"/>
              <w:rPr>
                <w:sz w:val="24"/>
                <w:szCs w:val="24"/>
                <w:lang w:val="ru-RU"/>
              </w:rPr>
            </w:pPr>
            <w:r w:rsidRPr="006D74FF">
              <w:rPr>
                <w:rFonts w:ascii="Times New Roman" w:hAnsi="Times New Roman" w:cs="Times New Roman"/>
                <w:color w:val="000000"/>
                <w:sz w:val="24"/>
                <w:szCs w:val="24"/>
                <w:lang w:val="ru-RU"/>
              </w:rPr>
              <w:t>1.</w:t>
            </w:r>
            <w:r w:rsidRPr="006D74FF">
              <w:rPr>
                <w:lang w:val="ru-RU"/>
              </w:rPr>
              <w:t xml:space="preserve"> </w:t>
            </w:r>
            <w:r w:rsidRPr="006D74FF">
              <w:rPr>
                <w:rFonts w:ascii="Times New Roman" w:hAnsi="Times New Roman" w:cs="Times New Roman"/>
                <w:color w:val="000000"/>
                <w:sz w:val="24"/>
                <w:szCs w:val="24"/>
                <w:lang w:val="ru-RU"/>
              </w:rPr>
              <w:t>Экономика</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Васильев</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П.,</w:t>
            </w:r>
            <w:r w:rsidRPr="006D74FF">
              <w:rPr>
                <w:lang w:val="ru-RU"/>
              </w:rPr>
              <w:t xml:space="preserve"> </w:t>
            </w:r>
            <w:r w:rsidRPr="006D74FF">
              <w:rPr>
                <w:rFonts w:ascii="Times New Roman" w:hAnsi="Times New Roman" w:cs="Times New Roman"/>
                <w:color w:val="000000"/>
                <w:sz w:val="24"/>
                <w:szCs w:val="24"/>
                <w:lang w:val="ru-RU"/>
              </w:rPr>
              <w:t>Холоденко</w:t>
            </w:r>
            <w:r w:rsidRPr="006D74FF">
              <w:rPr>
                <w:lang w:val="ru-RU"/>
              </w:rPr>
              <w:t xml:space="preserve"> </w:t>
            </w:r>
            <w:r w:rsidRPr="006D74FF">
              <w:rPr>
                <w:rFonts w:ascii="Times New Roman" w:hAnsi="Times New Roman" w:cs="Times New Roman"/>
                <w:color w:val="000000"/>
                <w:sz w:val="24"/>
                <w:szCs w:val="24"/>
                <w:lang w:val="ru-RU"/>
              </w:rPr>
              <w:t>Ю.</w:t>
            </w:r>
            <w:r w:rsidRPr="006D74FF">
              <w:rPr>
                <w:lang w:val="ru-RU"/>
              </w:rPr>
              <w:t xml:space="preserve"> </w:t>
            </w:r>
            <w:r w:rsidRPr="006D74FF">
              <w:rPr>
                <w:rFonts w:ascii="Times New Roman" w:hAnsi="Times New Roman" w:cs="Times New Roman"/>
                <w:color w:val="000000"/>
                <w:sz w:val="24"/>
                <w:szCs w:val="24"/>
                <w:lang w:val="ru-RU"/>
              </w:rPr>
              <w:t>А..</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3-е</w:t>
            </w:r>
            <w:r w:rsidRPr="006D74FF">
              <w:rPr>
                <w:lang w:val="ru-RU"/>
              </w:rPr>
              <w:t xml:space="preserve"> </w:t>
            </w:r>
            <w:r w:rsidRPr="006D74FF">
              <w:rPr>
                <w:rFonts w:ascii="Times New Roman" w:hAnsi="Times New Roman" w:cs="Times New Roman"/>
                <w:color w:val="000000"/>
                <w:sz w:val="24"/>
                <w:szCs w:val="24"/>
                <w:lang w:val="ru-RU"/>
              </w:rPr>
              <w:t>изд.</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Москва:</w:t>
            </w:r>
            <w:r w:rsidRPr="006D74FF">
              <w:rPr>
                <w:lang w:val="ru-RU"/>
              </w:rPr>
              <w:t xml:space="preserve"> </w:t>
            </w:r>
            <w:r w:rsidRPr="006D74FF">
              <w:rPr>
                <w:rFonts w:ascii="Times New Roman" w:hAnsi="Times New Roman" w:cs="Times New Roman"/>
                <w:color w:val="000000"/>
                <w:sz w:val="24"/>
                <w:szCs w:val="24"/>
                <w:lang w:val="ru-RU"/>
              </w:rPr>
              <w:t>Юрайт,</w:t>
            </w:r>
            <w:r w:rsidRPr="006D74FF">
              <w:rPr>
                <w:lang w:val="ru-RU"/>
              </w:rPr>
              <w:t xml:space="preserve"> </w:t>
            </w:r>
            <w:r w:rsidRPr="006D74FF">
              <w:rPr>
                <w:rFonts w:ascii="Times New Roman" w:hAnsi="Times New Roman" w:cs="Times New Roman"/>
                <w:color w:val="000000"/>
                <w:sz w:val="24"/>
                <w:szCs w:val="24"/>
                <w:lang w:val="ru-RU"/>
              </w:rPr>
              <w:t>2021.</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316</w:t>
            </w:r>
            <w:r w:rsidRPr="006D74FF">
              <w:rPr>
                <w:lang w:val="ru-RU"/>
              </w:rPr>
              <w:t xml:space="preserve"> </w:t>
            </w:r>
            <w:r w:rsidRPr="006D74FF">
              <w:rPr>
                <w:rFonts w:ascii="Times New Roman" w:hAnsi="Times New Roman" w:cs="Times New Roman"/>
                <w:color w:val="000000"/>
                <w:sz w:val="24"/>
                <w:szCs w:val="24"/>
                <w:lang w:val="ru-RU"/>
              </w:rPr>
              <w:t>с</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Pr>
                <w:rFonts w:ascii="Times New Roman" w:hAnsi="Times New Roman" w:cs="Times New Roman"/>
                <w:color w:val="000000"/>
                <w:sz w:val="24"/>
                <w:szCs w:val="24"/>
              </w:rPr>
              <w:t>ISBN</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978-5-534-13155-0.</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Pr>
                <w:rFonts w:ascii="Times New Roman" w:hAnsi="Times New Roman" w:cs="Times New Roman"/>
                <w:color w:val="000000"/>
                <w:sz w:val="24"/>
                <w:szCs w:val="24"/>
              </w:rPr>
              <w:t>URL</w:t>
            </w:r>
            <w:r w:rsidRPr="006D74FF">
              <w:rPr>
                <w:rFonts w:ascii="Times New Roman" w:hAnsi="Times New Roman" w:cs="Times New Roman"/>
                <w:color w:val="000000"/>
                <w:sz w:val="24"/>
                <w:szCs w:val="24"/>
                <w:lang w:val="ru-RU"/>
              </w:rPr>
              <w:t>:</w:t>
            </w:r>
            <w:r w:rsidRPr="006D74FF">
              <w:rPr>
                <w:lang w:val="ru-RU"/>
              </w:rPr>
              <w:t xml:space="preserve"> </w:t>
            </w:r>
            <w:hyperlink r:id="rId5" w:history="1">
              <w:r w:rsidR="00DC22EB">
                <w:rPr>
                  <w:rStyle w:val="a3"/>
                  <w:lang w:val="ru-RU"/>
                </w:rPr>
                <w:t>https://urait.ru/bcode/471162</w:t>
              </w:r>
            </w:hyperlink>
            <w:r w:rsidRPr="006D74FF">
              <w:rPr>
                <w:lang w:val="ru-RU"/>
              </w:rPr>
              <w:t xml:space="preserve"> </w:t>
            </w:r>
          </w:p>
        </w:tc>
      </w:tr>
      <w:tr w:rsidR="00F8326A">
        <w:trPr>
          <w:trHeight w:hRule="exact" w:val="826"/>
        </w:trPr>
        <w:tc>
          <w:tcPr>
            <w:tcW w:w="9654" w:type="dxa"/>
            <w:shd w:val="clear" w:color="000000" w:fill="FFFFFF"/>
            <w:tcMar>
              <w:left w:w="34" w:type="dxa"/>
              <w:right w:w="34" w:type="dxa"/>
            </w:tcMar>
          </w:tcPr>
          <w:p w:rsidR="00F8326A" w:rsidRDefault="006D74FF">
            <w:pPr>
              <w:spacing w:after="0" w:line="240" w:lineRule="auto"/>
              <w:ind w:firstLine="725"/>
              <w:jc w:val="both"/>
              <w:rPr>
                <w:sz w:val="24"/>
                <w:szCs w:val="24"/>
              </w:rPr>
            </w:pPr>
            <w:r w:rsidRPr="006D74FF">
              <w:rPr>
                <w:rFonts w:ascii="Times New Roman" w:hAnsi="Times New Roman" w:cs="Times New Roman"/>
                <w:color w:val="000000"/>
                <w:sz w:val="24"/>
                <w:szCs w:val="24"/>
                <w:lang w:val="ru-RU"/>
              </w:rPr>
              <w:t>2.</w:t>
            </w:r>
            <w:r w:rsidRPr="006D74FF">
              <w:rPr>
                <w:lang w:val="ru-RU"/>
              </w:rPr>
              <w:t xml:space="preserve"> </w:t>
            </w:r>
            <w:r w:rsidRPr="006D74FF">
              <w:rPr>
                <w:rFonts w:ascii="Times New Roman" w:hAnsi="Times New Roman" w:cs="Times New Roman"/>
                <w:color w:val="000000"/>
                <w:sz w:val="24"/>
                <w:szCs w:val="24"/>
                <w:lang w:val="ru-RU"/>
              </w:rPr>
              <w:t>Методика</w:t>
            </w:r>
            <w:r w:rsidRPr="006D74FF">
              <w:rPr>
                <w:lang w:val="ru-RU"/>
              </w:rPr>
              <w:t xml:space="preserve"> </w:t>
            </w:r>
            <w:r w:rsidRPr="006D74FF">
              <w:rPr>
                <w:rFonts w:ascii="Times New Roman" w:hAnsi="Times New Roman" w:cs="Times New Roman"/>
                <w:color w:val="000000"/>
                <w:sz w:val="24"/>
                <w:szCs w:val="24"/>
                <w:lang w:val="ru-RU"/>
              </w:rPr>
              <w:t>обучения</w:t>
            </w:r>
            <w:r w:rsidRPr="006D74FF">
              <w:rPr>
                <w:lang w:val="ru-RU"/>
              </w:rPr>
              <w:t xml:space="preserve"> </w:t>
            </w:r>
            <w:r w:rsidRPr="006D74FF">
              <w:rPr>
                <w:rFonts w:ascii="Times New Roman" w:hAnsi="Times New Roman" w:cs="Times New Roman"/>
                <w:color w:val="000000"/>
                <w:sz w:val="24"/>
                <w:szCs w:val="24"/>
                <w:lang w:val="ru-RU"/>
              </w:rPr>
              <w:t>экономике:</w:t>
            </w:r>
            <w:r w:rsidRPr="006D74FF">
              <w:rPr>
                <w:lang w:val="ru-RU"/>
              </w:rPr>
              <w:t xml:space="preserve"> </w:t>
            </w:r>
            <w:r w:rsidRPr="006D74FF">
              <w:rPr>
                <w:rFonts w:ascii="Times New Roman" w:hAnsi="Times New Roman" w:cs="Times New Roman"/>
                <w:color w:val="000000"/>
                <w:sz w:val="24"/>
                <w:szCs w:val="24"/>
                <w:lang w:val="ru-RU"/>
              </w:rPr>
              <w:t>финансовая</w:t>
            </w:r>
            <w:r w:rsidRPr="006D74FF">
              <w:rPr>
                <w:lang w:val="ru-RU"/>
              </w:rPr>
              <w:t xml:space="preserve"> </w:t>
            </w:r>
            <w:r w:rsidRPr="006D74FF">
              <w:rPr>
                <w:rFonts w:ascii="Times New Roman" w:hAnsi="Times New Roman" w:cs="Times New Roman"/>
                <w:color w:val="000000"/>
                <w:sz w:val="24"/>
                <w:szCs w:val="24"/>
                <w:lang w:val="ru-RU"/>
              </w:rPr>
              <w:t>грамотность</w:t>
            </w:r>
            <w:r w:rsidRPr="006D74FF">
              <w:rPr>
                <w:lang w:val="ru-RU"/>
              </w:rPr>
              <w:t xml:space="preserve"> </w:t>
            </w:r>
            <w:r w:rsidRPr="006D74FF">
              <w:rPr>
                <w:rFonts w:ascii="Times New Roman" w:hAnsi="Times New Roman" w:cs="Times New Roman"/>
                <w:color w:val="000000"/>
                <w:sz w:val="24"/>
                <w:szCs w:val="24"/>
                <w:lang w:val="ru-RU"/>
              </w:rPr>
              <w:t>и</w:t>
            </w:r>
            <w:r w:rsidRPr="006D74FF">
              <w:rPr>
                <w:lang w:val="ru-RU"/>
              </w:rPr>
              <w:t xml:space="preserve"> </w:t>
            </w:r>
            <w:r w:rsidRPr="006D74FF">
              <w:rPr>
                <w:rFonts w:ascii="Times New Roman" w:hAnsi="Times New Roman" w:cs="Times New Roman"/>
                <w:color w:val="000000"/>
                <w:sz w:val="24"/>
                <w:szCs w:val="24"/>
                <w:lang w:val="ru-RU"/>
              </w:rPr>
              <w:t>безопасность</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Айзман</w:t>
            </w:r>
            <w:r w:rsidRPr="006D74FF">
              <w:rPr>
                <w:lang w:val="ru-RU"/>
              </w:rPr>
              <w:t xml:space="preserve"> </w:t>
            </w:r>
            <w:r w:rsidRPr="006D74FF">
              <w:rPr>
                <w:rFonts w:ascii="Times New Roman" w:hAnsi="Times New Roman" w:cs="Times New Roman"/>
                <w:color w:val="000000"/>
                <w:sz w:val="24"/>
                <w:szCs w:val="24"/>
                <w:lang w:val="ru-RU"/>
              </w:rPr>
              <w:t>Р.</w:t>
            </w:r>
            <w:r w:rsidRPr="006D74FF">
              <w:rPr>
                <w:lang w:val="ru-RU"/>
              </w:rPr>
              <w:t xml:space="preserve"> </w:t>
            </w:r>
            <w:r w:rsidRPr="006D74FF">
              <w:rPr>
                <w:rFonts w:ascii="Times New Roman" w:hAnsi="Times New Roman" w:cs="Times New Roman"/>
                <w:color w:val="000000"/>
                <w:sz w:val="24"/>
                <w:szCs w:val="24"/>
                <w:lang w:val="ru-RU"/>
              </w:rPr>
              <w:t>И.,</w:t>
            </w:r>
            <w:r w:rsidRPr="006D74FF">
              <w:rPr>
                <w:lang w:val="ru-RU"/>
              </w:rPr>
              <w:t xml:space="preserve"> </w:t>
            </w:r>
            <w:r w:rsidRPr="006D74FF">
              <w:rPr>
                <w:rFonts w:ascii="Times New Roman" w:hAnsi="Times New Roman" w:cs="Times New Roman"/>
                <w:color w:val="000000"/>
                <w:sz w:val="24"/>
                <w:szCs w:val="24"/>
                <w:lang w:val="ru-RU"/>
              </w:rPr>
              <w:t>Новикова</w:t>
            </w:r>
            <w:r w:rsidRPr="006D74FF">
              <w:rPr>
                <w:lang w:val="ru-RU"/>
              </w:rPr>
              <w:t xml:space="preserve"> </w:t>
            </w:r>
            <w:r w:rsidRPr="006D74FF">
              <w:rPr>
                <w:rFonts w:ascii="Times New Roman" w:hAnsi="Times New Roman" w:cs="Times New Roman"/>
                <w:color w:val="000000"/>
                <w:sz w:val="24"/>
                <w:szCs w:val="24"/>
                <w:lang w:val="ru-RU"/>
              </w:rPr>
              <w:t>Н.</w:t>
            </w:r>
            <w:r w:rsidRPr="006D74FF">
              <w:rPr>
                <w:lang w:val="ru-RU"/>
              </w:rPr>
              <w:t xml:space="preserve"> </w:t>
            </w:r>
            <w:r w:rsidRPr="006D74FF">
              <w:rPr>
                <w:rFonts w:ascii="Times New Roman" w:hAnsi="Times New Roman" w:cs="Times New Roman"/>
                <w:color w:val="000000"/>
                <w:sz w:val="24"/>
                <w:szCs w:val="24"/>
                <w:lang w:val="ru-RU"/>
              </w:rPr>
              <w:t>О..</w:t>
            </w:r>
            <w:r w:rsidRPr="006D74F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978-5-534-11943-5.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C22EB">
                <w:rPr>
                  <w:rStyle w:val="a3"/>
                </w:rPr>
                <w:t>https://urait.ru/bcode/476426</w:t>
              </w:r>
            </w:hyperlink>
            <w:r>
              <w:t xml:space="preserve"> </w:t>
            </w:r>
          </w:p>
        </w:tc>
      </w:tr>
    </w:tbl>
    <w:p w:rsidR="00F8326A" w:rsidRDefault="006D74F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8326A" w:rsidRPr="006D74FF">
        <w:trPr>
          <w:trHeight w:hRule="exact" w:val="1366"/>
        </w:trPr>
        <w:tc>
          <w:tcPr>
            <w:tcW w:w="9654" w:type="dxa"/>
            <w:gridSpan w:val="2"/>
            <w:shd w:val="clear" w:color="000000" w:fill="FFFFFF"/>
            <w:tcMar>
              <w:left w:w="34" w:type="dxa"/>
              <w:right w:w="34" w:type="dxa"/>
            </w:tcMar>
          </w:tcPr>
          <w:p w:rsidR="00F8326A" w:rsidRPr="006D74FF" w:rsidRDefault="006D74FF">
            <w:pPr>
              <w:spacing w:after="0" w:line="240" w:lineRule="auto"/>
              <w:ind w:firstLine="725"/>
              <w:jc w:val="both"/>
              <w:rPr>
                <w:sz w:val="24"/>
                <w:szCs w:val="24"/>
                <w:lang w:val="ru-RU"/>
              </w:rPr>
            </w:pPr>
            <w:r w:rsidRPr="006D74FF">
              <w:rPr>
                <w:rFonts w:ascii="Times New Roman" w:hAnsi="Times New Roman" w:cs="Times New Roman"/>
                <w:color w:val="000000"/>
                <w:sz w:val="24"/>
                <w:szCs w:val="24"/>
                <w:lang w:val="ru-RU"/>
              </w:rPr>
              <w:lastRenderedPageBreak/>
              <w:t>3.</w:t>
            </w:r>
            <w:r w:rsidRPr="006D74FF">
              <w:rPr>
                <w:lang w:val="ru-RU"/>
              </w:rPr>
              <w:t xml:space="preserve"> </w:t>
            </w:r>
            <w:r w:rsidRPr="006D74FF">
              <w:rPr>
                <w:rFonts w:ascii="Times New Roman" w:hAnsi="Times New Roman" w:cs="Times New Roman"/>
                <w:color w:val="000000"/>
                <w:sz w:val="24"/>
                <w:szCs w:val="24"/>
                <w:lang w:val="ru-RU"/>
              </w:rPr>
              <w:t>Экономическая</w:t>
            </w:r>
            <w:r w:rsidRPr="006D74FF">
              <w:rPr>
                <w:lang w:val="ru-RU"/>
              </w:rPr>
              <w:t xml:space="preserve"> </w:t>
            </w:r>
            <w:r w:rsidRPr="006D74FF">
              <w:rPr>
                <w:rFonts w:ascii="Times New Roman" w:hAnsi="Times New Roman" w:cs="Times New Roman"/>
                <w:color w:val="000000"/>
                <w:sz w:val="24"/>
                <w:szCs w:val="24"/>
                <w:lang w:val="ru-RU"/>
              </w:rPr>
              <w:t>теория</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Лобачева</w:t>
            </w:r>
            <w:r w:rsidRPr="006D74FF">
              <w:rPr>
                <w:lang w:val="ru-RU"/>
              </w:rPr>
              <w:t xml:space="preserve"> </w:t>
            </w:r>
            <w:r w:rsidRPr="006D74FF">
              <w:rPr>
                <w:rFonts w:ascii="Times New Roman" w:hAnsi="Times New Roman" w:cs="Times New Roman"/>
                <w:color w:val="000000"/>
                <w:sz w:val="24"/>
                <w:szCs w:val="24"/>
                <w:lang w:val="ru-RU"/>
              </w:rPr>
              <w:t>Е.</w:t>
            </w:r>
            <w:r w:rsidRPr="006D74FF">
              <w:rPr>
                <w:lang w:val="ru-RU"/>
              </w:rPr>
              <w:t xml:space="preserve"> </w:t>
            </w:r>
            <w:r w:rsidRPr="006D74FF">
              <w:rPr>
                <w:rFonts w:ascii="Times New Roman" w:hAnsi="Times New Roman" w:cs="Times New Roman"/>
                <w:color w:val="000000"/>
                <w:sz w:val="24"/>
                <w:szCs w:val="24"/>
                <w:lang w:val="ru-RU"/>
              </w:rPr>
              <w:t>Н.,</w:t>
            </w:r>
            <w:r w:rsidRPr="006D74FF">
              <w:rPr>
                <w:lang w:val="ru-RU"/>
              </w:rPr>
              <w:t xml:space="preserve"> </w:t>
            </w:r>
            <w:r w:rsidRPr="006D74FF">
              <w:rPr>
                <w:rFonts w:ascii="Times New Roman" w:hAnsi="Times New Roman" w:cs="Times New Roman"/>
                <w:color w:val="000000"/>
                <w:sz w:val="24"/>
                <w:szCs w:val="24"/>
                <w:lang w:val="ru-RU"/>
              </w:rPr>
              <w:t>Антропов</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Афанасьев</w:t>
            </w:r>
            <w:r w:rsidRPr="006D74FF">
              <w:rPr>
                <w:lang w:val="ru-RU"/>
              </w:rPr>
              <w:t xml:space="preserve"> </w:t>
            </w:r>
            <w:r w:rsidRPr="006D74FF">
              <w:rPr>
                <w:rFonts w:ascii="Times New Roman" w:hAnsi="Times New Roman" w:cs="Times New Roman"/>
                <w:color w:val="000000"/>
                <w:sz w:val="24"/>
                <w:szCs w:val="24"/>
                <w:lang w:val="ru-RU"/>
              </w:rPr>
              <w:t>С.</w:t>
            </w:r>
            <w:r w:rsidRPr="006D74FF">
              <w:rPr>
                <w:lang w:val="ru-RU"/>
              </w:rPr>
              <w:t xml:space="preserve"> </w:t>
            </w:r>
            <w:r w:rsidRPr="006D74FF">
              <w:rPr>
                <w:rFonts w:ascii="Times New Roman" w:hAnsi="Times New Roman" w:cs="Times New Roman"/>
                <w:color w:val="000000"/>
                <w:sz w:val="24"/>
                <w:szCs w:val="24"/>
                <w:lang w:val="ru-RU"/>
              </w:rPr>
              <w:t>Л.,</w:t>
            </w:r>
            <w:r w:rsidRPr="006D74FF">
              <w:rPr>
                <w:lang w:val="ru-RU"/>
              </w:rPr>
              <w:t xml:space="preserve"> </w:t>
            </w:r>
            <w:r w:rsidRPr="006D74FF">
              <w:rPr>
                <w:rFonts w:ascii="Times New Roman" w:hAnsi="Times New Roman" w:cs="Times New Roman"/>
                <w:color w:val="000000"/>
                <w:sz w:val="24"/>
                <w:szCs w:val="24"/>
                <w:lang w:val="ru-RU"/>
              </w:rPr>
              <w:t>Бычков</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П.,</w:t>
            </w:r>
            <w:r w:rsidRPr="006D74FF">
              <w:rPr>
                <w:lang w:val="ru-RU"/>
              </w:rPr>
              <w:t xml:space="preserve"> </w:t>
            </w:r>
            <w:r w:rsidRPr="006D74FF">
              <w:rPr>
                <w:rFonts w:ascii="Times New Roman" w:hAnsi="Times New Roman" w:cs="Times New Roman"/>
                <w:color w:val="000000"/>
                <w:sz w:val="24"/>
                <w:szCs w:val="24"/>
                <w:lang w:val="ru-RU"/>
              </w:rPr>
              <w:t>Девлет-Гельды</w:t>
            </w:r>
            <w:r w:rsidRPr="006D74FF">
              <w:rPr>
                <w:lang w:val="ru-RU"/>
              </w:rPr>
              <w:t xml:space="preserve"> </w:t>
            </w:r>
            <w:r w:rsidRPr="006D74FF">
              <w:rPr>
                <w:rFonts w:ascii="Times New Roman" w:hAnsi="Times New Roman" w:cs="Times New Roman"/>
                <w:color w:val="000000"/>
                <w:sz w:val="24"/>
                <w:szCs w:val="24"/>
                <w:lang w:val="ru-RU"/>
              </w:rPr>
              <w:t>Г.</w:t>
            </w:r>
            <w:r w:rsidRPr="006D74FF">
              <w:rPr>
                <w:lang w:val="ru-RU"/>
              </w:rPr>
              <w:t xml:space="preserve"> </w:t>
            </w:r>
            <w:r w:rsidRPr="006D74FF">
              <w:rPr>
                <w:rFonts w:ascii="Times New Roman" w:hAnsi="Times New Roman" w:cs="Times New Roman"/>
                <w:color w:val="000000"/>
                <w:sz w:val="24"/>
                <w:szCs w:val="24"/>
                <w:lang w:val="ru-RU"/>
              </w:rPr>
              <w:t>К.,</w:t>
            </w:r>
            <w:r w:rsidRPr="006D74FF">
              <w:rPr>
                <w:lang w:val="ru-RU"/>
              </w:rPr>
              <w:t xml:space="preserve"> </w:t>
            </w:r>
            <w:r w:rsidRPr="006D74FF">
              <w:rPr>
                <w:rFonts w:ascii="Times New Roman" w:hAnsi="Times New Roman" w:cs="Times New Roman"/>
                <w:color w:val="000000"/>
                <w:sz w:val="24"/>
                <w:szCs w:val="24"/>
                <w:lang w:val="ru-RU"/>
              </w:rPr>
              <w:t>Долгова</w:t>
            </w:r>
            <w:r w:rsidRPr="006D74FF">
              <w:rPr>
                <w:lang w:val="ru-RU"/>
              </w:rPr>
              <w:t xml:space="preserve"> </w:t>
            </w:r>
            <w:r w:rsidRPr="006D74FF">
              <w:rPr>
                <w:rFonts w:ascii="Times New Roman" w:hAnsi="Times New Roman" w:cs="Times New Roman"/>
                <w:color w:val="000000"/>
                <w:sz w:val="24"/>
                <w:szCs w:val="24"/>
                <w:lang w:val="ru-RU"/>
              </w:rPr>
              <w:t>И.</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Князева</w:t>
            </w:r>
            <w:r w:rsidRPr="006D74FF">
              <w:rPr>
                <w:lang w:val="ru-RU"/>
              </w:rPr>
              <w:t xml:space="preserve"> </w:t>
            </w:r>
            <w:r w:rsidRPr="006D74FF">
              <w:rPr>
                <w:rFonts w:ascii="Times New Roman" w:hAnsi="Times New Roman" w:cs="Times New Roman"/>
                <w:color w:val="000000"/>
                <w:sz w:val="24"/>
                <w:szCs w:val="24"/>
                <w:lang w:val="ru-RU"/>
              </w:rPr>
              <w:t>Е.</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Ковнир</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Н.,</w:t>
            </w:r>
            <w:r w:rsidRPr="006D74FF">
              <w:rPr>
                <w:lang w:val="ru-RU"/>
              </w:rPr>
              <w:t xml:space="preserve"> </w:t>
            </w:r>
            <w:r w:rsidRPr="006D74FF">
              <w:rPr>
                <w:rFonts w:ascii="Times New Roman" w:hAnsi="Times New Roman" w:cs="Times New Roman"/>
                <w:color w:val="000000"/>
                <w:sz w:val="24"/>
                <w:szCs w:val="24"/>
                <w:lang w:val="ru-RU"/>
              </w:rPr>
              <w:t>Кораблев</w:t>
            </w:r>
            <w:r w:rsidRPr="006D74FF">
              <w:rPr>
                <w:lang w:val="ru-RU"/>
              </w:rPr>
              <w:t xml:space="preserve"> </w:t>
            </w:r>
            <w:r w:rsidRPr="006D74FF">
              <w:rPr>
                <w:rFonts w:ascii="Times New Roman" w:hAnsi="Times New Roman" w:cs="Times New Roman"/>
                <w:color w:val="000000"/>
                <w:sz w:val="24"/>
                <w:szCs w:val="24"/>
                <w:lang w:val="ru-RU"/>
              </w:rPr>
              <w:t>А.</w:t>
            </w:r>
            <w:r w:rsidRPr="006D74FF">
              <w:rPr>
                <w:lang w:val="ru-RU"/>
              </w:rPr>
              <w:t xml:space="preserve"> </w:t>
            </w:r>
            <w:r w:rsidRPr="006D74FF">
              <w:rPr>
                <w:rFonts w:ascii="Times New Roman" w:hAnsi="Times New Roman" w:cs="Times New Roman"/>
                <w:color w:val="000000"/>
                <w:sz w:val="24"/>
                <w:szCs w:val="24"/>
                <w:lang w:val="ru-RU"/>
              </w:rPr>
              <w:t>Ю.,</w:t>
            </w:r>
            <w:r w:rsidRPr="006D74FF">
              <w:rPr>
                <w:lang w:val="ru-RU"/>
              </w:rPr>
              <w:t xml:space="preserve"> </w:t>
            </w:r>
            <w:r w:rsidRPr="006D74FF">
              <w:rPr>
                <w:rFonts w:ascii="Times New Roman" w:hAnsi="Times New Roman" w:cs="Times New Roman"/>
                <w:color w:val="000000"/>
                <w:sz w:val="24"/>
                <w:szCs w:val="24"/>
                <w:lang w:val="ru-RU"/>
              </w:rPr>
              <w:t>Кузнецова</w:t>
            </w:r>
            <w:r w:rsidRPr="006D74FF">
              <w:rPr>
                <w:lang w:val="ru-RU"/>
              </w:rPr>
              <w:t xml:space="preserve"> </w:t>
            </w:r>
            <w:r w:rsidRPr="006D74FF">
              <w:rPr>
                <w:rFonts w:ascii="Times New Roman" w:hAnsi="Times New Roman" w:cs="Times New Roman"/>
                <w:color w:val="000000"/>
                <w:sz w:val="24"/>
                <w:szCs w:val="24"/>
                <w:lang w:val="ru-RU"/>
              </w:rPr>
              <w:t>Т.</w:t>
            </w:r>
            <w:r w:rsidRPr="006D74FF">
              <w:rPr>
                <w:lang w:val="ru-RU"/>
              </w:rPr>
              <w:t xml:space="preserve"> </w:t>
            </w:r>
            <w:r w:rsidRPr="006D74FF">
              <w:rPr>
                <w:rFonts w:ascii="Times New Roman" w:hAnsi="Times New Roman" w:cs="Times New Roman"/>
                <w:color w:val="000000"/>
                <w:sz w:val="24"/>
                <w:szCs w:val="24"/>
                <w:lang w:val="ru-RU"/>
              </w:rPr>
              <w:t>И.,</w:t>
            </w:r>
            <w:r w:rsidRPr="006D74FF">
              <w:rPr>
                <w:lang w:val="ru-RU"/>
              </w:rPr>
              <w:t xml:space="preserve"> </w:t>
            </w:r>
            <w:r w:rsidRPr="006D74FF">
              <w:rPr>
                <w:rFonts w:ascii="Times New Roman" w:hAnsi="Times New Roman" w:cs="Times New Roman"/>
                <w:color w:val="000000"/>
                <w:sz w:val="24"/>
                <w:szCs w:val="24"/>
                <w:lang w:val="ru-RU"/>
              </w:rPr>
              <w:t>Лобачев</w:t>
            </w:r>
            <w:r w:rsidRPr="006D74FF">
              <w:rPr>
                <w:lang w:val="ru-RU"/>
              </w:rPr>
              <w:t xml:space="preserve"> </w:t>
            </w:r>
            <w:r w:rsidRPr="006D74FF">
              <w:rPr>
                <w:rFonts w:ascii="Times New Roman" w:hAnsi="Times New Roman" w:cs="Times New Roman"/>
                <w:color w:val="000000"/>
                <w:sz w:val="24"/>
                <w:szCs w:val="24"/>
                <w:lang w:val="ru-RU"/>
              </w:rPr>
              <w:t>Д.</w:t>
            </w:r>
            <w:r w:rsidRPr="006D74FF">
              <w:rPr>
                <w:lang w:val="ru-RU"/>
              </w:rPr>
              <w:t xml:space="preserve"> </w:t>
            </w:r>
            <w:r w:rsidRPr="006D74FF">
              <w:rPr>
                <w:rFonts w:ascii="Times New Roman" w:hAnsi="Times New Roman" w:cs="Times New Roman"/>
                <w:color w:val="000000"/>
                <w:sz w:val="24"/>
                <w:szCs w:val="24"/>
                <w:lang w:val="ru-RU"/>
              </w:rPr>
              <w:t>А.,</w:t>
            </w:r>
            <w:r w:rsidRPr="006D74FF">
              <w:rPr>
                <w:lang w:val="ru-RU"/>
              </w:rPr>
              <w:t xml:space="preserve"> </w:t>
            </w:r>
            <w:r w:rsidRPr="006D74FF">
              <w:rPr>
                <w:rFonts w:ascii="Times New Roman" w:hAnsi="Times New Roman" w:cs="Times New Roman"/>
                <w:color w:val="000000"/>
                <w:sz w:val="24"/>
                <w:szCs w:val="24"/>
                <w:lang w:val="ru-RU"/>
              </w:rPr>
              <w:t>Петрова</w:t>
            </w:r>
            <w:r w:rsidRPr="006D74FF">
              <w:rPr>
                <w:lang w:val="ru-RU"/>
              </w:rPr>
              <w:t xml:space="preserve"> </w:t>
            </w:r>
            <w:r w:rsidRPr="006D74FF">
              <w:rPr>
                <w:rFonts w:ascii="Times New Roman" w:hAnsi="Times New Roman" w:cs="Times New Roman"/>
                <w:color w:val="000000"/>
                <w:sz w:val="24"/>
                <w:szCs w:val="24"/>
                <w:lang w:val="ru-RU"/>
              </w:rPr>
              <w:t>Г.</w:t>
            </w:r>
            <w:r w:rsidRPr="006D74FF">
              <w:rPr>
                <w:lang w:val="ru-RU"/>
              </w:rPr>
              <w:t xml:space="preserve"> </w:t>
            </w:r>
            <w:r w:rsidRPr="006D74FF">
              <w:rPr>
                <w:rFonts w:ascii="Times New Roman" w:hAnsi="Times New Roman" w:cs="Times New Roman"/>
                <w:color w:val="000000"/>
                <w:sz w:val="24"/>
                <w:szCs w:val="24"/>
                <w:lang w:val="ru-RU"/>
              </w:rPr>
              <w:t>Г.,</w:t>
            </w:r>
            <w:r w:rsidRPr="006D74FF">
              <w:rPr>
                <w:lang w:val="ru-RU"/>
              </w:rPr>
              <w:t xml:space="preserve"> </w:t>
            </w:r>
            <w:r w:rsidRPr="006D74FF">
              <w:rPr>
                <w:rFonts w:ascii="Times New Roman" w:hAnsi="Times New Roman" w:cs="Times New Roman"/>
                <w:color w:val="000000"/>
                <w:sz w:val="24"/>
                <w:szCs w:val="24"/>
                <w:lang w:val="ru-RU"/>
              </w:rPr>
              <w:t>Родионова</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Г.,</w:t>
            </w:r>
            <w:r w:rsidRPr="006D74FF">
              <w:rPr>
                <w:lang w:val="ru-RU"/>
              </w:rPr>
              <w:t xml:space="preserve"> </w:t>
            </w:r>
            <w:r w:rsidRPr="006D74FF">
              <w:rPr>
                <w:rFonts w:ascii="Times New Roman" w:hAnsi="Times New Roman" w:cs="Times New Roman"/>
                <w:color w:val="000000"/>
                <w:sz w:val="24"/>
                <w:szCs w:val="24"/>
                <w:lang w:val="ru-RU"/>
              </w:rPr>
              <w:t>Рыбина</w:t>
            </w:r>
            <w:r w:rsidRPr="006D74FF">
              <w:rPr>
                <w:lang w:val="ru-RU"/>
              </w:rPr>
              <w:t xml:space="preserve"> </w:t>
            </w:r>
            <w:r w:rsidRPr="006D74FF">
              <w:rPr>
                <w:rFonts w:ascii="Times New Roman" w:hAnsi="Times New Roman" w:cs="Times New Roman"/>
                <w:color w:val="000000"/>
                <w:sz w:val="24"/>
                <w:szCs w:val="24"/>
                <w:lang w:val="ru-RU"/>
              </w:rPr>
              <w:t>Г.</w:t>
            </w:r>
            <w:r w:rsidRPr="006D74FF">
              <w:rPr>
                <w:lang w:val="ru-RU"/>
              </w:rPr>
              <w:t xml:space="preserve"> </w:t>
            </w:r>
            <w:r w:rsidRPr="006D74FF">
              <w:rPr>
                <w:rFonts w:ascii="Times New Roman" w:hAnsi="Times New Roman" w:cs="Times New Roman"/>
                <w:color w:val="000000"/>
                <w:sz w:val="24"/>
                <w:szCs w:val="24"/>
                <w:lang w:val="ru-RU"/>
              </w:rPr>
              <w:t>А.,</w:t>
            </w:r>
            <w:r w:rsidRPr="006D74FF">
              <w:rPr>
                <w:lang w:val="ru-RU"/>
              </w:rPr>
              <w:t xml:space="preserve"> </w:t>
            </w:r>
            <w:r w:rsidRPr="006D74FF">
              <w:rPr>
                <w:rFonts w:ascii="Times New Roman" w:hAnsi="Times New Roman" w:cs="Times New Roman"/>
                <w:color w:val="000000"/>
                <w:sz w:val="24"/>
                <w:szCs w:val="24"/>
                <w:lang w:val="ru-RU"/>
              </w:rPr>
              <w:t>Рысина</w:t>
            </w:r>
            <w:r w:rsidRPr="006D74FF">
              <w:rPr>
                <w:lang w:val="ru-RU"/>
              </w:rPr>
              <w:t xml:space="preserve"> </w:t>
            </w:r>
            <w:r w:rsidRPr="006D74FF">
              <w:rPr>
                <w:rFonts w:ascii="Times New Roman" w:hAnsi="Times New Roman" w:cs="Times New Roman"/>
                <w:color w:val="000000"/>
                <w:sz w:val="24"/>
                <w:szCs w:val="24"/>
                <w:lang w:val="ru-RU"/>
              </w:rPr>
              <w:t>Т.</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Сысоева</w:t>
            </w:r>
            <w:r w:rsidRPr="006D74FF">
              <w:rPr>
                <w:lang w:val="ru-RU"/>
              </w:rPr>
              <w:t xml:space="preserve"> </w:t>
            </w:r>
            <w:r w:rsidRPr="006D74FF">
              <w:rPr>
                <w:rFonts w:ascii="Times New Roman" w:hAnsi="Times New Roman" w:cs="Times New Roman"/>
                <w:color w:val="000000"/>
                <w:sz w:val="24"/>
                <w:szCs w:val="24"/>
                <w:lang w:val="ru-RU"/>
              </w:rPr>
              <w:t>Т.</w:t>
            </w:r>
            <w:r w:rsidRPr="006D74FF">
              <w:rPr>
                <w:lang w:val="ru-RU"/>
              </w:rPr>
              <w:t xml:space="preserve"> </w:t>
            </w:r>
            <w:r w:rsidRPr="006D74FF">
              <w:rPr>
                <w:rFonts w:ascii="Times New Roman" w:hAnsi="Times New Roman" w:cs="Times New Roman"/>
                <w:color w:val="000000"/>
                <w:sz w:val="24"/>
                <w:szCs w:val="24"/>
                <w:lang w:val="ru-RU"/>
              </w:rPr>
              <w:t>А.,</w:t>
            </w:r>
            <w:r w:rsidRPr="006D74FF">
              <w:rPr>
                <w:lang w:val="ru-RU"/>
              </w:rPr>
              <w:t xml:space="preserve"> </w:t>
            </w:r>
            <w:r w:rsidRPr="006D74FF">
              <w:rPr>
                <w:rFonts w:ascii="Times New Roman" w:hAnsi="Times New Roman" w:cs="Times New Roman"/>
                <w:color w:val="000000"/>
                <w:sz w:val="24"/>
                <w:szCs w:val="24"/>
                <w:lang w:val="ru-RU"/>
              </w:rPr>
              <w:t>Швейко</w:t>
            </w:r>
            <w:r w:rsidRPr="006D74FF">
              <w:rPr>
                <w:lang w:val="ru-RU"/>
              </w:rPr>
              <w:t xml:space="preserve"> </w:t>
            </w:r>
            <w:r w:rsidRPr="006D74FF">
              <w:rPr>
                <w:rFonts w:ascii="Times New Roman" w:hAnsi="Times New Roman" w:cs="Times New Roman"/>
                <w:color w:val="000000"/>
                <w:sz w:val="24"/>
                <w:szCs w:val="24"/>
                <w:lang w:val="ru-RU"/>
              </w:rPr>
              <w:t>Н.</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Яновская</w:t>
            </w:r>
            <w:r w:rsidRPr="006D74FF">
              <w:rPr>
                <w:lang w:val="ru-RU"/>
              </w:rPr>
              <w:t xml:space="preserve"> </w:t>
            </w:r>
            <w:r w:rsidRPr="006D74FF">
              <w:rPr>
                <w:rFonts w:ascii="Times New Roman" w:hAnsi="Times New Roman" w:cs="Times New Roman"/>
                <w:color w:val="000000"/>
                <w:sz w:val="24"/>
                <w:szCs w:val="24"/>
                <w:lang w:val="ru-RU"/>
              </w:rPr>
              <w:t>О.</w:t>
            </w:r>
            <w:r w:rsidRPr="006D74FF">
              <w:rPr>
                <w:lang w:val="ru-RU"/>
              </w:rPr>
              <w:t xml:space="preserve"> </w:t>
            </w:r>
            <w:r w:rsidRPr="006D74FF">
              <w:rPr>
                <w:rFonts w:ascii="Times New Roman" w:hAnsi="Times New Roman" w:cs="Times New Roman"/>
                <w:color w:val="000000"/>
                <w:sz w:val="24"/>
                <w:szCs w:val="24"/>
                <w:lang w:val="ru-RU"/>
              </w:rPr>
              <w:t>Р..</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4-е</w:t>
            </w:r>
            <w:r w:rsidRPr="006D74FF">
              <w:rPr>
                <w:lang w:val="ru-RU"/>
              </w:rPr>
              <w:t xml:space="preserve"> </w:t>
            </w:r>
            <w:r w:rsidRPr="006D74FF">
              <w:rPr>
                <w:rFonts w:ascii="Times New Roman" w:hAnsi="Times New Roman" w:cs="Times New Roman"/>
                <w:color w:val="000000"/>
                <w:sz w:val="24"/>
                <w:szCs w:val="24"/>
                <w:lang w:val="ru-RU"/>
              </w:rPr>
              <w:t>изд.</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Москва:</w:t>
            </w:r>
            <w:r w:rsidRPr="006D74FF">
              <w:rPr>
                <w:lang w:val="ru-RU"/>
              </w:rPr>
              <w:t xml:space="preserve"> </w:t>
            </w:r>
            <w:r w:rsidRPr="006D74FF">
              <w:rPr>
                <w:rFonts w:ascii="Times New Roman" w:hAnsi="Times New Roman" w:cs="Times New Roman"/>
                <w:color w:val="000000"/>
                <w:sz w:val="24"/>
                <w:szCs w:val="24"/>
                <w:lang w:val="ru-RU"/>
              </w:rPr>
              <w:t>Юрайт,</w:t>
            </w:r>
            <w:r w:rsidRPr="006D74FF">
              <w:rPr>
                <w:lang w:val="ru-RU"/>
              </w:rPr>
              <w:t xml:space="preserve"> </w:t>
            </w:r>
            <w:r w:rsidRPr="006D74FF">
              <w:rPr>
                <w:rFonts w:ascii="Times New Roman" w:hAnsi="Times New Roman" w:cs="Times New Roman"/>
                <w:color w:val="000000"/>
                <w:sz w:val="24"/>
                <w:szCs w:val="24"/>
                <w:lang w:val="ru-RU"/>
              </w:rPr>
              <w:t>2021.</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501</w:t>
            </w:r>
            <w:r w:rsidRPr="006D74FF">
              <w:rPr>
                <w:lang w:val="ru-RU"/>
              </w:rPr>
              <w:t xml:space="preserve"> </w:t>
            </w:r>
            <w:r w:rsidRPr="006D74FF">
              <w:rPr>
                <w:rFonts w:ascii="Times New Roman" w:hAnsi="Times New Roman" w:cs="Times New Roman"/>
                <w:color w:val="000000"/>
                <w:sz w:val="24"/>
                <w:szCs w:val="24"/>
                <w:lang w:val="ru-RU"/>
              </w:rPr>
              <w:t>с</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Pr>
                <w:rFonts w:ascii="Times New Roman" w:hAnsi="Times New Roman" w:cs="Times New Roman"/>
                <w:color w:val="000000"/>
                <w:sz w:val="24"/>
                <w:szCs w:val="24"/>
              </w:rPr>
              <w:t>ISBN</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978-5-534-99952-5.</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Pr>
                <w:rFonts w:ascii="Times New Roman" w:hAnsi="Times New Roman" w:cs="Times New Roman"/>
                <w:color w:val="000000"/>
                <w:sz w:val="24"/>
                <w:szCs w:val="24"/>
              </w:rPr>
              <w:t>URL</w:t>
            </w:r>
            <w:r w:rsidRPr="006D74FF">
              <w:rPr>
                <w:rFonts w:ascii="Times New Roman" w:hAnsi="Times New Roman" w:cs="Times New Roman"/>
                <w:color w:val="000000"/>
                <w:sz w:val="24"/>
                <w:szCs w:val="24"/>
                <w:lang w:val="ru-RU"/>
              </w:rPr>
              <w:t>:</w:t>
            </w:r>
            <w:r w:rsidRPr="006D74FF">
              <w:rPr>
                <w:lang w:val="ru-RU"/>
              </w:rPr>
              <w:t xml:space="preserve"> </w:t>
            </w:r>
            <w:hyperlink r:id="rId7" w:history="1">
              <w:r w:rsidR="00DC22EB">
                <w:rPr>
                  <w:rStyle w:val="a3"/>
                  <w:lang w:val="ru-RU"/>
                </w:rPr>
                <w:t>https://urait.ru/bcode/468318</w:t>
              </w:r>
            </w:hyperlink>
            <w:r w:rsidRPr="006D74FF">
              <w:rPr>
                <w:lang w:val="ru-RU"/>
              </w:rPr>
              <w:t xml:space="preserve"> </w:t>
            </w:r>
          </w:p>
        </w:tc>
      </w:tr>
      <w:tr w:rsidR="00F8326A" w:rsidRPr="006D74FF">
        <w:trPr>
          <w:trHeight w:hRule="exact" w:val="826"/>
        </w:trPr>
        <w:tc>
          <w:tcPr>
            <w:tcW w:w="9654" w:type="dxa"/>
            <w:gridSpan w:val="2"/>
            <w:shd w:val="clear" w:color="000000" w:fill="FFFFFF"/>
            <w:tcMar>
              <w:left w:w="34" w:type="dxa"/>
              <w:right w:w="34" w:type="dxa"/>
            </w:tcMar>
          </w:tcPr>
          <w:p w:rsidR="00F8326A" w:rsidRPr="006D74FF" w:rsidRDefault="006D74FF">
            <w:pPr>
              <w:spacing w:after="0" w:line="240" w:lineRule="auto"/>
              <w:ind w:firstLine="725"/>
              <w:jc w:val="both"/>
              <w:rPr>
                <w:sz w:val="24"/>
                <w:szCs w:val="24"/>
                <w:lang w:val="ru-RU"/>
              </w:rPr>
            </w:pPr>
            <w:r w:rsidRPr="006D74FF">
              <w:rPr>
                <w:rFonts w:ascii="Times New Roman" w:hAnsi="Times New Roman" w:cs="Times New Roman"/>
                <w:color w:val="000000"/>
                <w:sz w:val="24"/>
                <w:szCs w:val="24"/>
                <w:lang w:val="ru-RU"/>
              </w:rPr>
              <w:t>4.</w:t>
            </w:r>
            <w:r w:rsidRPr="006D74FF">
              <w:rPr>
                <w:lang w:val="ru-RU"/>
              </w:rPr>
              <w:t xml:space="preserve"> </w:t>
            </w:r>
            <w:r w:rsidRPr="006D74FF">
              <w:rPr>
                <w:rFonts w:ascii="Times New Roman" w:hAnsi="Times New Roman" w:cs="Times New Roman"/>
                <w:color w:val="000000"/>
                <w:sz w:val="24"/>
                <w:szCs w:val="24"/>
                <w:lang w:val="ru-RU"/>
              </w:rPr>
              <w:t>Экономика</w:t>
            </w:r>
            <w:r w:rsidRPr="006D74FF">
              <w:rPr>
                <w:lang w:val="ru-RU"/>
              </w:rPr>
              <w:t xml:space="preserve"> </w:t>
            </w:r>
            <w:r w:rsidRPr="006D74FF">
              <w:rPr>
                <w:rFonts w:ascii="Times New Roman" w:hAnsi="Times New Roman" w:cs="Times New Roman"/>
                <w:color w:val="000000"/>
                <w:sz w:val="24"/>
                <w:szCs w:val="24"/>
                <w:lang w:val="ru-RU"/>
              </w:rPr>
              <w:t>информационных</w:t>
            </w:r>
            <w:r w:rsidRPr="006D74FF">
              <w:rPr>
                <w:lang w:val="ru-RU"/>
              </w:rPr>
              <w:t xml:space="preserve"> </w:t>
            </w:r>
            <w:r w:rsidRPr="006D74FF">
              <w:rPr>
                <w:rFonts w:ascii="Times New Roman" w:hAnsi="Times New Roman" w:cs="Times New Roman"/>
                <w:color w:val="000000"/>
                <w:sz w:val="24"/>
                <w:szCs w:val="24"/>
                <w:lang w:val="ru-RU"/>
              </w:rPr>
              <w:t>систем</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Рыжко</w:t>
            </w:r>
            <w:r w:rsidRPr="006D74FF">
              <w:rPr>
                <w:lang w:val="ru-RU"/>
              </w:rPr>
              <w:t xml:space="preserve"> </w:t>
            </w:r>
            <w:r w:rsidRPr="006D74FF">
              <w:rPr>
                <w:rFonts w:ascii="Times New Roman" w:hAnsi="Times New Roman" w:cs="Times New Roman"/>
                <w:color w:val="000000"/>
                <w:sz w:val="24"/>
                <w:szCs w:val="24"/>
                <w:lang w:val="ru-RU"/>
              </w:rPr>
              <w:t>А.</w:t>
            </w:r>
            <w:r w:rsidRPr="006D74FF">
              <w:rPr>
                <w:lang w:val="ru-RU"/>
              </w:rPr>
              <w:t xml:space="preserve"> </w:t>
            </w:r>
            <w:r w:rsidRPr="006D74FF">
              <w:rPr>
                <w:rFonts w:ascii="Times New Roman" w:hAnsi="Times New Roman" w:cs="Times New Roman"/>
                <w:color w:val="000000"/>
                <w:sz w:val="24"/>
                <w:szCs w:val="24"/>
                <w:lang w:val="ru-RU"/>
              </w:rPr>
              <w:t>Л.,</w:t>
            </w:r>
            <w:r w:rsidRPr="006D74FF">
              <w:rPr>
                <w:lang w:val="ru-RU"/>
              </w:rPr>
              <w:t xml:space="preserve"> </w:t>
            </w:r>
            <w:r w:rsidRPr="006D74FF">
              <w:rPr>
                <w:rFonts w:ascii="Times New Roman" w:hAnsi="Times New Roman" w:cs="Times New Roman"/>
                <w:color w:val="000000"/>
                <w:sz w:val="24"/>
                <w:szCs w:val="24"/>
                <w:lang w:val="ru-RU"/>
              </w:rPr>
              <w:t>Рыжко</w:t>
            </w:r>
            <w:r w:rsidRPr="006D74FF">
              <w:rPr>
                <w:lang w:val="ru-RU"/>
              </w:rPr>
              <w:t xml:space="preserve"> </w:t>
            </w:r>
            <w:r w:rsidRPr="006D74FF">
              <w:rPr>
                <w:rFonts w:ascii="Times New Roman" w:hAnsi="Times New Roman" w:cs="Times New Roman"/>
                <w:color w:val="000000"/>
                <w:sz w:val="24"/>
                <w:szCs w:val="24"/>
                <w:lang w:val="ru-RU"/>
              </w:rPr>
              <w:t>Н.</w:t>
            </w:r>
            <w:r w:rsidRPr="006D74FF">
              <w:rPr>
                <w:lang w:val="ru-RU"/>
              </w:rPr>
              <w:t xml:space="preserve"> </w:t>
            </w:r>
            <w:r w:rsidRPr="006D74FF">
              <w:rPr>
                <w:rFonts w:ascii="Times New Roman" w:hAnsi="Times New Roman" w:cs="Times New Roman"/>
                <w:color w:val="000000"/>
                <w:sz w:val="24"/>
                <w:szCs w:val="24"/>
                <w:lang w:val="ru-RU"/>
              </w:rPr>
              <w:t>А.,</w:t>
            </w:r>
            <w:r w:rsidRPr="006D74FF">
              <w:rPr>
                <w:lang w:val="ru-RU"/>
              </w:rPr>
              <w:t xml:space="preserve"> </w:t>
            </w:r>
            <w:r w:rsidRPr="006D74FF">
              <w:rPr>
                <w:rFonts w:ascii="Times New Roman" w:hAnsi="Times New Roman" w:cs="Times New Roman"/>
                <w:color w:val="000000"/>
                <w:sz w:val="24"/>
                <w:szCs w:val="24"/>
                <w:lang w:val="ru-RU"/>
              </w:rPr>
              <w:t>Лобанова</w:t>
            </w:r>
            <w:r w:rsidRPr="006D74FF">
              <w:rPr>
                <w:lang w:val="ru-RU"/>
              </w:rPr>
              <w:t xml:space="preserve"> </w:t>
            </w:r>
            <w:r w:rsidRPr="006D74FF">
              <w:rPr>
                <w:rFonts w:ascii="Times New Roman" w:hAnsi="Times New Roman" w:cs="Times New Roman"/>
                <w:color w:val="000000"/>
                <w:sz w:val="24"/>
                <w:szCs w:val="24"/>
                <w:lang w:val="ru-RU"/>
              </w:rPr>
              <w:t>Н.</w:t>
            </w:r>
            <w:r w:rsidRPr="006D74FF">
              <w:rPr>
                <w:lang w:val="ru-RU"/>
              </w:rPr>
              <w:t xml:space="preserve"> </w:t>
            </w:r>
            <w:r w:rsidRPr="006D74FF">
              <w:rPr>
                <w:rFonts w:ascii="Times New Roman" w:hAnsi="Times New Roman" w:cs="Times New Roman"/>
                <w:color w:val="000000"/>
                <w:sz w:val="24"/>
                <w:szCs w:val="24"/>
                <w:lang w:val="ru-RU"/>
              </w:rPr>
              <w:t>М.,</w:t>
            </w:r>
            <w:r w:rsidRPr="006D74FF">
              <w:rPr>
                <w:lang w:val="ru-RU"/>
              </w:rPr>
              <w:t xml:space="preserve"> </w:t>
            </w:r>
            <w:r w:rsidRPr="006D74FF">
              <w:rPr>
                <w:rFonts w:ascii="Times New Roman" w:hAnsi="Times New Roman" w:cs="Times New Roman"/>
                <w:color w:val="000000"/>
                <w:sz w:val="24"/>
                <w:szCs w:val="24"/>
                <w:lang w:val="ru-RU"/>
              </w:rPr>
              <w:t>Кучинская</w:t>
            </w:r>
            <w:r w:rsidRPr="006D74FF">
              <w:rPr>
                <w:lang w:val="ru-RU"/>
              </w:rPr>
              <w:t xml:space="preserve"> </w:t>
            </w:r>
            <w:r w:rsidRPr="006D74FF">
              <w:rPr>
                <w:rFonts w:ascii="Times New Roman" w:hAnsi="Times New Roman" w:cs="Times New Roman"/>
                <w:color w:val="000000"/>
                <w:sz w:val="24"/>
                <w:szCs w:val="24"/>
                <w:lang w:val="ru-RU"/>
              </w:rPr>
              <w:t>Е.</w:t>
            </w:r>
            <w:r w:rsidRPr="006D74FF">
              <w:rPr>
                <w:lang w:val="ru-RU"/>
              </w:rPr>
              <w:t xml:space="preserve"> </w:t>
            </w:r>
            <w:r w:rsidRPr="006D74FF">
              <w:rPr>
                <w:rFonts w:ascii="Times New Roman" w:hAnsi="Times New Roman" w:cs="Times New Roman"/>
                <w:color w:val="000000"/>
                <w:sz w:val="24"/>
                <w:szCs w:val="24"/>
                <w:lang w:val="ru-RU"/>
              </w:rPr>
              <w:t>О..</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2-е</w:t>
            </w:r>
            <w:r w:rsidRPr="006D74FF">
              <w:rPr>
                <w:lang w:val="ru-RU"/>
              </w:rPr>
              <w:t xml:space="preserve"> </w:t>
            </w:r>
            <w:r w:rsidRPr="006D74FF">
              <w:rPr>
                <w:rFonts w:ascii="Times New Roman" w:hAnsi="Times New Roman" w:cs="Times New Roman"/>
                <w:color w:val="000000"/>
                <w:sz w:val="24"/>
                <w:szCs w:val="24"/>
                <w:lang w:val="ru-RU"/>
              </w:rPr>
              <w:t>изд.</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Москва:</w:t>
            </w:r>
            <w:r w:rsidRPr="006D74FF">
              <w:rPr>
                <w:lang w:val="ru-RU"/>
              </w:rPr>
              <w:t xml:space="preserve"> </w:t>
            </w:r>
            <w:r w:rsidRPr="006D74FF">
              <w:rPr>
                <w:rFonts w:ascii="Times New Roman" w:hAnsi="Times New Roman" w:cs="Times New Roman"/>
                <w:color w:val="000000"/>
                <w:sz w:val="24"/>
                <w:szCs w:val="24"/>
                <w:lang w:val="ru-RU"/>
              </w:rPr>
              <w:t>Юрайт,</w:t>
            </w:r>
            <w:r w:rsidRPr="006D74FF">
              <w:rPr>
                <w:lang w:val="ru-RU"/>
              </w:rPr>
              <w:t xml:space="preserve"> </w:t>
            </w:r>
            <w:r w:rsidRPr="006D74FF">
              <w:rPr>
                <w:rFonts w:ascii="Times New Roman" w:hAnsi="Times New Roman" w:cs="Times New Roman"/>
                <w:color w:val="000000"/>
                <w:sz w:val="24"/>
                <w:szCs w:val="24"/>
                <w:lang w:val="ru-RU"/>
              </w:rPr>
              <w:t>2021.</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176</w:t>
            </w:r>
            <w:r w:rsidRPr="006D74FF">
              <w:rPr>
                <w:lang w:val="ru-RU"/>
              </w:rPr>
              <w:t xml:space="preserve"> </w:t>
            </w:r>
            <w:r w:rsidRPr="006D74FF">
              <w:rPr>
                <w:rFonts w:ascii="Times New Roman" w:hAnsi="Times New Roman" w:cs="Times New Roman"/>
                <w:color w:val="000000"/>
                <w:sz w:val="24"/>
                <w:szCs w:val="24"/>
                <w:lang w:val="ru-RU"/>
              </w:rPr>
              <w:t>с</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Pr>
                <w:rFonts w:ascii="Times New Roman" w:hAnsi="Times New Roman" w:cs="Times New Roman"/>
                <w:color w:val="000000"/>
                <w:sz w:val="24"/>
                <w:szCs w:val="24"/>
              </w:rPr>
              <w:t>ISBN</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978-5-534-05545-0.</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Pr>
                <w:rFonts w:ascii="Times New Roman" w:hAnsi="Times New Roman" w:cs="Times New Roman"/>
                <w:color w:val="000000"/>
                <w:sz w:val="24"/>
                <w:szCs w:val="24"/>
              </w:rPr>
              <w:t>URL</w:t>
            </w:r>
            <w:r w:rsidRPr="006D74FF">
              <w:rPr>
                <w:rFonts w:ascii="Times New Roman" w:hAnsi="Times New Roman" w:cs="Times New Roman"/>
                <w:color w:val="000000"/>
                <w:sz w:val="24"/>
                <w:szCs w:val="24"/>
                <w:lang w:val="ru-RU"/>
              </w:rPr>
              <w:t>:</w:t>
            </w:r>
            <w:r w:rsidRPr="006D74FF">
              <w:rPr>
                <w:lang w:val="ru-RU"/>
              </w:rPr>
              <w:t xml:space="preserve"> </w:t>
            </w:r>
            <w:hyperlink r:id="rId8" w:history="1">
              <w:r w:rsidR="00DC22EB">
                <w:rPr>
                  <w:rStyle w:val="a3"/>
                  <w:lang w:val="ru-RU"/>
                </w:rPr>
                <w:t>https://urait.ru/bcode/472877</w:t>
              </w:r>
            </w:hyperlink>
            <w:r w:rsidRPr="006D74FF">
              <w:rPr>
                <w:lang w:val="ru-RU"/>
              </w:rPr>
              <w:t xml:space="preserve"> </w:t>
            </w:r>
          </w:p>
        </w:tc>
      </w:tr>
      <w:tr w:rsidR="00F8326A" w:rsidRPr="006D74FF">
        <w:trPr>
          <w:trHeight w:hRule="exact" w:val="826"/>
        </w:trPr>
        <w:tc>
          <w:tcPr>
            <w:tcW w:w="9654" w:type="dxa"/>
            <w:gridSpan w:val="2"/>
            <w:shd w:val="clear" w:color="000000" w:fill="FFFFFF"/>
            <w:tcMar>
              <w:left w:w="34" w:type="dxa"/>
              <w:right w:w="34" w:type="dxa"/>
            </w:tcMar>
          </w:tcPr>
          <w:p w:rsidR="00F8326A" w:rsidRPr="006D74FF" w:rsidRDefault="006D74FF">
            <w:pPr>
              <w:spacing w:after="0" w:line="240" w:lineRule="auto"/>
              <w:ind w:firstLine="725"/>
              <w:jc w:val="both"/>
              <w:rPr>
                <w:sz w:val="24"/>
                <w:szCs w:val="24"/>
                <w:lang w:val="ru-RU"/>
              </w:rPr>
            </w:pPr>
            <w:r w:rsidRPr="006D74FF">
              <w:rPr>
                <w:rFonts w:ascii="Times New Roman" w:hAnsi="Times New Roman" w:cs="Times New Roman"/>
                <w:color w:val="000000"/>
                <w:sz w:val="24"/>
                <w:szCs w:val="24"/>
                <w:lang w:val="ru-RU"/>
              </w:rPr>
              <w:t>5.</w:t>
            </w:r>
            <w:r w:rsidRPr="006D74FF">
              <w:rPr>
                <w:lang w:val="ru-RU"/>
              </w:rPr>
              <w:t xml:space="preserve"> </w:t>
            </w:r>
            <w:r w:rsidRPr="006D74FF">
              <w:rPr>
                <w:rFonts w:ascii="Times New Roman" w:hAnsi="Times New Roman" w:cs="Times New Roman"/>
                <w:color w:val="000000"/>
                <w:sz w:val="24"/>
                <w:szCs w:val="24"/>
                <w:lang w:val="ru-RU"/>
              </w:rPr>
              <w:t>Финансовые</w:t>
            </w:r>
            <w:r w:rsidRPr="006D74FF">
              <w:rPr>
                <w:lang w:val="ru-RU"/>
              </w:rPr>
              <w:t xml:space="preserve"> </w:t>
            </w:r>
            <w:r w:rsidRPr="006D74FF">
              <w:rPr>
                <w:rFonts w:ascii="Times New Roman" w:hAnsi="Times New Roman" w:cs="Times New Roman"/>
                <w:color w:val="000000"/>
                <w:sz w:val="24"/>
                <w:szCs w:val="24"/>
                <w:lang w:val="ru-RU"/>
              </w:rPr>
              <w:t>рынки</w:t>
            </w:r>
            <w:r w:rsidRPr="006D74FF">
              <w:rPr>
                <w:lang w:val="ru-RU"/>
              </w:rPr>
              <w:t xml:space="preserve"> </w:t>
            </w:r>
            <w:r w:rsidRPr="006D74FF">
              <w:rPr>
                <w:rFonts w:ascii="Times New Roman" w:hAnsi="Times New Roman" w:cs="Times New Roman"/>
                <w:color w:val="000000"/>
                <w:sz w:val="24"/>
                <w:szCs w:val="24"/>
                <w:lang w:val="ru-RU"/>
              </w:rPr>
              <w:t>и</w:t>
            </w:r>
            <w:r w:rsidRPr="006D74FF">
              <w:rPr>
                <w:lang w:val="ru-RU"/>
              </w:rPr>
              <w:t xml:space="preserve"> </w:t>
            </w:r>
            <w:r w:rsidRPr="006D74FF">
              <w:rPr>
                <w:rFonts w:ascii="Times New Roman" w:hAnsi="Times New Roman" w:cs="Times New Roman"/>
                <w:color w:val="000000"/>
                <w:sz w:val="24"/>
                <w:szCs w:val="24"/>
                <w:lang w:val="ru-RU"/>
              </w:rPr>
              <w:t>институты.</w:t>
            </w:r>
            <w:r w:rsidRPr="006D74FF">
              <w:rPr>
                <w:lang w:val="ru-RU"/>
              </w:rPr>
              <w:t xml:space="preserve"> </w:t>
            </w:r>
            <w:r w:rsidRPr="006D74FF">
              <w:rPr>
                <w:rFonts w:ascii="Times New Roman" w:hAnsi="Times New Roman" w:cs="Times New Roman"/>
                <w:color w:val="000000"/>
                <w:sz w:val="24"/>
                <w:szCs w:val="24"/>
                <w:lang w:val="ru-RU"/>
              </w:rPr>
              <w:t>Краткий</w:t>
            </w:r>
            <w:r w:rsidRPr="006D74FF">
              <w:rPr>
                <w:lang w:val="ru-RU"/>
              </w:rPr>
              <w:t xml:space="preserve"> </w:t>
            </w:r>
            <w:r w:rsidRPr="006D74FF">
              <w:rPr>
                <w:rFonts w:ascii="Times New Roman" w:hAnsi="Times New Roman" w:cs="Times New Roman"/>
                <w:color w:val="000000"/>
                <w:sz w:val="24"/>
                <w:szCs w:val="24"/>
                <w:lang w:val="ru-RU"/>
              </w:rPr>
              <w:t>курс</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Никитина</w:t>
            </w:r>
            <w:r w:rsidRPr="006D74FF">
              <w:rPr>
                <w:lang w:val="ru-RU"/>
              </w:rPr>
              <w:t xml:space="preserve"> </w:t>
            </w:r>
            <w:r w:rsidRPr="006D74FF">
              <w:rPr>
                <w:rFonts w:ascii="Times New Roman" w:hAnsi="Times New Roman" w:cs="Times New Roman"/>
                <w:color w:val="000000"/>
                <w:sz w:val="24"/>
                <w:szCs w:val="24"/>
                <w:lang w:val="ru-RU"/>
              </w:rPr>
              <w:t>Т.</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Репета-Турсунова</w:t>
            </w:r>
            <w:r w:rsidRPr="006D74FF">
              <w:rPr>
                <w:lang w:val="ru-RU"/>
              </w:rPr>
              <w:t xml:space="preserve"> </w:t>
            </w:r>
            <w:r w:rsidRPr="006D74FF">
              <w:rPr>
                <w:rFonts w:ascii="Times New Roman" w:hAnsi="Times New Roman" w:cs="Times New Roman"/>
                <w:color w:val="000000"/>
                <w:sz w:val="24"/>
                <w:szCs w:val="24"/>
                <w:lang w:val="ru-RU"/>
              </w:rPr>
              <w:t>А.</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3-е</w:t>
            </w:r>
            <w:r w:rsidRPr="006D74FF">
              <w:rPr>
                <w:lang w:val="ru-RU"/>
              </w:rPr>
              <w:t xml:space="preserve"> </w:t>
            </w:r>
            <w:r w:rsidRPr="006D74FF">
              <w:rPr>
                <w:rFonts w:ascii="Times New Roman" w:hAnsi="Times New Roman" w:cs="Times New Roman"/>
                <w:color w:val="000000"/>
                <w:sz w:val="24"/>
                <w:szCs w:val="24"/>
                <w:lang w:val="ru-RU"/>
              </w:rPr>
              <w:t>изд.</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Москва:</w:t>
            </w:r>
            <w:r w:rsidRPr="006D74FF">
              <w:rPr>
                <w:lang w:val="ru-RU"/>
              </w:rPr>
              <w:t xml:space="preserve"> </w:t>
            </w:r>
            <w:r w:rsidRPr="006D74FF">
              <w:rPr>
                <w:rFonts w:ascii="Times New Roman" w:hAnsi="Times New Roman" w:cs="Times New Roman"/>
                <w:color w:val="000000"/>
                <w:sz w:val="24"/>
                <w:szCs w:val="24"/>
                <w:lang w:val="ru-RU"/>
              </w:rPr>
              <w:t>Юрайт,</w:t>
            </w:r>
            <w:r w:rsidRPr="006D74FF">
              <w:rPr>
                <w:lang w:val="ru-RU"/>
              </w:rPr>
              <w:t xml:space="preserve"> </w:t>
            </w:r>
            <w:r w:rsidRPr="006D74FF">
              <w:rPr>
                <w:rFonts w:ascii="Times New Roman" w:hAnsi="Times New Roman" w:cs="Times New Roman"/>
                <w:color w:val="000000"/>
                <w:sz w:val="24"/>
                <w:szCs w:val="24"/>
                <w:lang w:val="ru-RU"/>
              </w:rPr>
              <w:t>2021.</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97</w:t>
            </w:r>
            <w:r w:rsidRPr="006D74FF">
              <w:rPr>
                <w:lang w:val="ru-RU"/>
              </w:rPr>
              <w:t xml:space="preserve"> </w:t>
            </w:r>
            <w:r w:rsidRPr="006D74FF">
              <w:rPr>
                <w:rFonts w:ascii="Times New Roman" w:hAnsi="Times New Roman" w:cs="Times New Roman"/>
                <w:color w:val="000000"/>
                <w:sz w:val="24"/>
                <w:szCs w:val="24"/>
                <w:lang w:val="ru-RU"/>
              </w:rPr>
              <w:t>с</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Pr>
                <w:rFonts w:ascii="Times New Roman" w:hAnsi="Times New Roman" w:cs="Times New Roman"/>
                <w:color w:val="000000"/>
                <w:sz w:val="24"/>
                <w:szCs w:val="24"/>
              </w:rPr>
              <w:t>ISBN</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978-5-534-12443-9.</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Pr>
                <w:rFonts w:ascii="Times New Roman" w:hAnsi="Times New Roman" w:cs="Times New Roman"/>
                <w:color w:val="000000"/>
                <w:sz w:val="24"/>
                <w:szCs w:val="24"/>
              </w:rPr>
              <w:t>URL</w:t>
            </w:r>
            <w:r w:rsidRPr="006D74FF">
              <w:rPr>
                <w:rFonts w:ascii="Times New Roman" w:hAnsi="Times New Roman" w:cs="Times New Roman"/>
                <w:color w:val="000000"/>
                <w:sz w:val="24"/>
                <w:szCs w:val="24"/>
                <w:lang w:val="ru-RU"/>
              </w:rPr>
              <w:t>:</w:t>
            </w:r>
            <w:r w:rsidRPr="006D74FF">
              <w:rPr>
                <w:lang w:val="ru-RU"/>
              </w:rPr>
              <w:t xml:space="preserve"> </w:t>
            </w:r>
            <w:hyperlink r:id="rId9" w:history="1">
              <w:r w:rsidR="00DC22EB">
                <w:rPr>
                  <w:rStyle w:val="a3"/>
                  <w:lang w:val="ru-RU"/>
                </w:rPr>
                <w:t>https://urait.ru/bcode/470672</w:t>
              </w:r>
            </w:hyperlink>
            <w:r w:rsidRPr="006D74FF">
              <w:rPr>
                <w:lang w:val="ru-RU"/>
              </w:rPr>
              <w:t xml:space="preserve"> </w:t>
            </w:r>
          </w:p>
        </w:tc>
      </w:tr>
      <w:tr w:rsidR="00F8326A">
        <w:trPr>
          <w:trHeight w:hRule="exact" w:val="277"/>
        </w:trPr>
        <w:tc>
          <w:tcPr>
            <w:tcW w:w="285" w:type="dxa"/>
          </w:tcPr>
          <w:p w:rsidR="00F8326A" w:rsidRPr="006D74FF" w:rsidRDefault="00F8326A">
            <w:pPr>
              <w:rPr>
                <w:lang w:val="ru-RU"/>
              </w:rPr>
            </w:pPr>
          </w:p>
        </w:tc>
        <w:tc>
          <w:tcPr>
            <w:tcW w:w="9370" w:type="dxa"/>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i/>
                <w:color w:val="000000"/>
                <w:sz w:val="24"/>
                <w:szCs w:val="24"/>
              </w:rPr>
              <w:t>Дополнительная:</w:t>
            </w:r>
          </w:p>
        </w:tc>
      </w:tr>
      <w:tr w:rsidR="00F8326A" w:rsidRPr="006D74FF">
        <w:trPr>
          <w:trHeight w:hRule="exact" w:val="26"/>
        </w:trPr>
        <w:tc>
          <w:tcPr>
            <w:tcW w:w="9654" w:type="dxa"/>
            <w:gridSpan w:val="2"/>
            <w:vMerge w:val="restart"/>
            <w:shd w:val="clear" w:color="000000" w:fill="FFFFFF"/>
            <w:tcMar>
              <w:left w:w="34" w:type="dxa"/>
              <w:right w:w="34" w:type="dxa"/>
            </w:tcMar>
          </w:tcPr>
          <w:p w:rsidR="00F8326A" w:rsidRPr="006D74FF" w:rsidRDefault="006D74FF">
            <w:pPr>
              <w:spacing w:after="0" w:line="240" w:lineRule="auto"/>
              <w:ind w:firstLine="725"/>
              <w:jc w:val="both"/>
              <w:rPr>
                <w:sz w:val="24"/>
                <w:szCs w:val="24"/>
                <w:lang w:val="ru-RU"/>
              </w:rPr>
            </w:pPr>
            <w:r w:rsidRPr="006D74FF">
              <w:rPr>
                <w:rFonts w:ascii="Times New Roman" w:hAnsi="Times New Roman" w:cs="Times New Roman"/>
                <w:color w:val="000000"/>
                <w:sz w:val="24"/>
                <w:szCs w:val="24"/>
                <w:lang w:val="ru-RU"/>
              </w:rPr>
              <w:t>1.</w:t>
            </w:r>
            <w:r w:rsidRPr="006D74FF">
              <w:rPr>
                <w:lang w:val="ru-RU"/>
              </w:rPr>
              <w:t xml:space="preserve"> </w:t>
            </w:r>
            <w:r w:rsidRPr="006D74FF">
              <w:rPr>
                <w:rFonts w:ascii="Times New Roman" w:hAnsi="Times New Roman" w:cs="Times New Roman"/>
                <w:color w:val="000000"/>
                <w:sz w:val="24"/>
                <w:szCs w:val="24"/>
                <w:lang w:val="ru-RU"/>
              </w:rPr>
              <w:t>Инвестиции.</w:t>
            </w:r>
            <w:r w:rsidRPr="006D74FF">
              <w:rPr>
                <w:lang w:val="ru-RU"/>
              </w:rPr>
              <w:t xml:space="preserve"> </w:t>
            </w:r>
            <w:r w:rsidRPr="006D74FF">
              <w:rPr>
                <w:rFonts w:ascii="Times New Roman" w:hAnsi="Times New Roman" w:cs="Times New Roman"/>
                <w:color w:val="000000"/>
                <w:sz w:val="24"/>
                <w:szCs w:val="24"/>
                <w:lang w:val="ru-RU"/>
              </w:rPr>
              <w:t>Практикум</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Аскинадзи</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М.,</w:t>
            </w:r>
            <w:r w:rsidRPr="006D74FF">
              <w:rPr>
                <w:lang w:val="ru-RU"/>
              </w:rPr>
              <w:t xml:space="preserve"> </w:t>
            </w:r>
            <w:r w:rsidRPr="006D74FF">
              <w:rPr>
                <w:rFonts w:ascii="Times New Roman" w:hAnsi="Times New Roman" w:cs="Times New Roman"/>
                <w:color w:val="000000"/>
                <w:sz w:val="24"/>
                <w:szCs w:val="24"/>
                <w:lang w:val="ru-RU"/>
              </w:rPr>
              <w:t>Максимова</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Ф..</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Москва:</w:t>
            </w:r>
            <w:r w:rsidRPr="006D74FF">
              <w:rPr>
                <w:lang w:val="ru-RU"/>
              </w:rPr>
              <w:t xml:space="preserve"> </w:t>
            </w:r>
            <w:r w:rsidRPr="006D74FF">
              <w:rPr>
                <w:rFonts w:ascii="Times New Roman" w:hAnsi="Times New Roman" w:cs="Times New Roman"/>
                <w:color w:val="000000"/>
                <w:sz w:val="24"/>
                <w:szCs w:val="24"/>
                <w:lang w:val="ru-RU"/>
              </w:rPr>
              <w:t>Юрайт,</w:t>
            </w:r>
            <w:r w:rsidRPr="006D74FF">
              <w:rPr>
                <w:lang w:val="ru-RU"/>
              </w:rPr>
              <w:t xml:space="preserve"> </w:t>
            </w:r>
            <w:r w:rsidRPr="006D74FF">
              <w:rPr>
                <w:rFonts w:ascii="Times New Roman" w:hAnsi="Times New Roman" w:cs="Times New Roman"/>
                <w:color w:val="000000"/>
                <w:sz w:val="24"/>
                <w:szCs w:val="24"/>
                <w:lang w:val="ru-RU"/>
              </w:rPr>
              <w:t>2020.</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399</w:t>
            </w:r>
            <w:r w:rsidRPr="006D74FF">
              <w:rPr>
                <w:lang w:val="ru-RU"/>
              </w:rPr>
              <w:t xml:space="preserve"> </w:t>
            </w:r>
            <w:r w:rsidRPr="006D74FF">
              <w:rPr>
                <w:rFonts w:ascii="Times New Roman" w:hAnsi="Times New Roman" w:cs="Times New Roman"/>
                <w:color w:val="000000"/>
                <w:sz w:val="24"/>
                <w:szCs w:val="24"/>
                <w:lang w:val="ru-RU"/>
              </w:rPr>
              <w:t>с</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Pr>
                <w:rFonts w:ascii="Times New Roman" w:hAnsi="Times New Roman" w:cs="Times New Roman"/>
                <w:color w:val="000000"/>
                <w:sz w:val="24"/>
                <w:szCs w:val="24"/>
              </w:rPr>
              <w:t>ISBN</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978-5-534-03360-1.</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Pr>
                <w:rFonts w:ascii="Times New Roman" w:hAnsi="Times New Roman" w:cs="Times New Roman"/>
                <w:color w:val="000000"/>
                <w:sz w:val="24"/>
                <w:szCs w:val="24"/>
              </w:rPr>
              <w:t>URL</w:t>
            </w:r>
            <w:r w:rsidRPr="006D74FF">
              <w:rPr>
                <w:rFonts w:ascii="Times New Roman" w:hAnsi="Times New Roman" w:cs="Times New Roman"/>
                <w:color w:val="000000"/>
                <w:sz w:val="24"/>
                <w:szCs w:val="24"/>
                <w:lang w:val="ru-RU"/>
              </w:rPr>
              <w:t>:</w:t>
            </w:r>
            <w:r w:rsidRPr="006D74FF">
              <w:rPr>
                <w:lang w:val="ru-RU"/>
              </w:rPr>
              <w:t xml:space="preserve"> </w:t>
            </w:r>
            <w:hyperlink r:id="rId10" w:history="1">
              <w:r w:rsidR="00DC22EB">
                <w:rPr>
                  <w:rStyle w:val="a3"/>
                  <w:lang w:val="ru-RU"/>
                </w:rPr>
                <w:t>https://urait.ru/bcode/450444</w:t>
              </w:r>
            </w:hyperlink>
            <w:r w:rsidRPr="006D74FF">
              <w:rPr>
                <w:lang w:val="ru-RU"/>
              </w:rPr>
              <w:t xml:space="preserve"> </w:t>
            </w:r>
          </w:p>
        </w:tc>
      </w:tr>
      <w:tr w:rsidR="00F8326A" w:rsidRPr="006D74FF">
        <w:trPr>
          <w:trHeight w:hRule="exact" w:val="528"/>
        </w:trPr>
        <w:tc>
          <w:tcPr>
            <w:tcW w:w="9654" w:type="dxa"/>
            <w:gridSpan w:val="2"/>
            <w:vMerge/>
            <w:shd w:val="clear" w:color="000000" w:fill="FFFFFF"/>
            <w:tcMar>
              <w:left w:w="34" w:type="dxa"/>
              <w:right w:w="34" w:type="dxa"/>
            </w:tcMar>
          </w:tcPr>
          <w:p w:rsidR="00F8326A" w:rsidRPr="006D74FF" w:rsidRDefault="00F8326A">
            <w:pPr>
              <w:rPr>
                <w:lang w:val="ru-RU"/>
              </w:rPr>
            </w:pPr>
          </w:p>
        </w:tc>
      </w:tr>
      <w:tr w:rsidR="00F8326A" w:rsidRPr="006D74FF">
        <w:trPr>
          <w:trHeight w:hRule="exact" w:val="826"/>
        </w:trPr>
        <w:tc>
          <w:tcPr>
            <w:tcW w:w="9654" w:type="dxa"/>
            <w:gridSpan w:val="2"/>
            <w:shd w:val="clear" w:color="000000" w:fill="FFFFFF"/>
            <w:tcMar>
              <w:left w:w="34" w:type="dxa"/>
              <w:right w:w="34" w:type="dxa"/>
            </w:tcMar>
          </w:tcPr>
          <w:p w:rsidR="00F8326A" w:rsidRPr="006D74FF" w:rsidRDefault="006D74FF">
            <w:pPr>
              <w:spacing w:after="0" w:line="240" w:lineRule="auto"/>
              <w:ind w:firstLine="725"/>
              <w:jc w:val="both"/>
              <w:rPr>
                <w:sz w:val="24"/>
                <w:szCs w:val="24"/>
                <w:lang w:val="ru-RU"/>
              </w:rPr>
            </w:pPr>
            <w:r w:rsidRPr="006D74FF">
              <w:rPr>
                <w:rFonts w:ascii="Times New Roman" w:hAnsi="Times New Roman" w:cs="Times New Roman"/>
                <w:color w:val="000000"/>
                <w:sz w:val="24"/>
                <w:szCs w:val="24"/>
                <w:lang w:val="ru-RU"/>
              </w:rPr>
              <w:t>2.</w:t>
            </w:r>
            <w:r w:rsidRPr="006D74FF">
              <w:rPr>
                <w:lang w:val="ru-RU"/>
              </w:rPr>
              <w:t xml:space="preserve"> </w:t>
            </w:r>
            <w:r w:rsidRPr="006D74FF">
              <w:rPr>
                <w:rFonts w:ascii="Times New Roman" w:hAnsi="Times New Roman" w:cs="Times New Roman"/>
                <w:color w:val="000000"/>
                <w:sz w:val="24"/>
                <w:szCs w:val="24"/>
                <w:lang w:val="ru-RU"/>
              </w:rPr>
              <w:t>Экономическая</w:t>
            </w:r>
            <w:r w:rsidRPr="006D74FF">
              <w:rPr>
                <w:lang w:val="ru-RU"/>
              </w:rPr>
              <w:t xml:space="preserve"> </w:t>
            </w:r>
            <w:r w:rsidRPr="006D74FF">
              <w:rPr>
                <w:rFonts w:ascii="Times New Roman" w:hAnsi="Times New Roman" w:cs="Times New Roman"/>
                <w:color w:val="000000"/>
                <w:sz w:val="24"/>
                <w:szCs w:val="24"/>
                <w:lang w:val="ru-RU"/>
              </w:rPr>
              <w:t>теория</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Максимова</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Ф.,</w:t>
            </w:r>
            <w:r w:rsidRPr="006D74FF">
              <w:rPr>
                <w:lang w:val="ru-RU"/>
              </w:rPr>
              <w:t xml:space="preserve"> </w:t>
            </w:r>
            <w:r w:rsidRPr="006D74FF">
              <w:rPr>
                <w:rFonts w:ascii="Times New Roman" w:hAnsi="Times New Roman" w:cs="Times New Roman"/>
                <w:color w:val="000000"/>
                <w:sz w:val="24"/>
                <w:szCs w:val="24"/>
                <w:lang w:val="ru-RU"/>
              </w:rPr>
              <w:t>Вершинина</w:t>
            </w:r>
            <w:r w:rsidRPr="006D74FF">
              <w:rPr>
                <w:lang w:val="ru-RU"/>
              </w:rPr>
              <w:t xml:space="preserve"> </w:t>
            </w:r>
            <w:r w:rsidRPr="006D74FF">
              <w:rPr>
                <w:rFonts w:ascii="Times New Roman" w:hAnsi="Times New Roman" w:cs="Times New Roman"/>
                <w:color w:val="000000"/>
                <w:sz w:val="24"/>
                <w:szCs w:val="24"/>
                <w:lang w:val="ru-RU"/>
              </w:rPr>
              <w:t>А.</w:t>
            </w:r>
            <w:r w:rsidRPr="006D74FF">
              <w:rPr>
                <w:lang w:val="ru-RU"/>
              </w:rPr>
              <w:t xml:space="preserve"> </w:t>
            </w:r>
            <w:r w:rsidRPr="006D74FF">
              <w:rPr>
                <w:rFonts w:ascii="Times New Roman" w:hAnsi="Times New Roman" w:cs="Times New Roman"/>
                <w:color w:val="000000"/>
                <w:sz w:val="24"/>
                <w:szCs w:val="24"/>
                <w:lang w:val="ru-RU"/>
              </w:rPr>
              <w:t>А.,</w:t>
            </w:r>
            <w:r w:rsidRPr="006D74FF">
              <w:rPr>
                <w:lang w:val="ru-RU"/>
              </w:rPr>
              <w:t xml:space="preserve"> </w:t>
            </w:r>
            <w:r w:rsidRPr="006D74FF">
              <w:rPr>
                <w:rFonts w:ascii="Times New Roman" w:hAnsi="Times New Roman" w:cs="Times New Roman"/>
                <w:color w:val="000000"/>
                <w:sz w:val="24"/>
                <w:szCs w:val="24"/>
                <w:lang w:val="ru-RU"/>
              </w:rPr>
              <w:t>Горяинова</w:t>
            </w:r>
            <w:r w:rsidRPr="006D74FF">
              <w:rPr>
                <w:lang w:val="ru-RU"/>
              </w:rPr>
              <w:t xml:space="preserve"> </w:t>
            </w:r>
            <w:r w:rsidRPr="006D74FF">
              <w:rPr>
                <w:rFonts w:ascii="Times New Roman" w:hAnsi="Times New Roman" w:cs="Times New Roman"/>
                <w:color w:val="000000"/>
                <w:sz w:val="24"/>
                <w:szCs w:val="24"/>
                <w:lang w:val="ru-RU"/>
              </w:rPr>
              <w:t>Л.</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Данилина</w:t>
            </w:r>
            <w:r w:rsidRPr="006D74FF">
              <w:rPr>
                <w:lang w:val="ru-RU"/>
              </w:rPr>
              <w:t xml:space="preserve"> </w:t>
            </w:r>
            <w:r w:rsidRPr="006D74FF">
              <w:rPr>
                <w:rFonts w:ascii="Times New Roman" w:hAnsi="Times New Roman" w:cs="Times New Roman"/>
                <w:color w:val="000000"/>
                <w:sz w:val="24"/>
                <w:szCs w:val="24"/>
                <w:lang w:val="ru-RU"/>
              </w:rPr>
              <w:t>Я.</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Максимова</w:t>
            </w:r>
            <w:r w:rsidRPr="006D74FF">
              <w:rPr>
                <w:lang w:val="ru-RU"/>
              </w:rPr>
              <w:t xml:space="preserve"> </w:t>
            </w:r>
            <w:r w:rsidRPr="006D74FF">
              <w:rPr>
                <w:rFonts w:ascii="Times New Roman" w:hAnsi="Times New Roman" w:cs="Times New Roman"/>
                <w:color w:val="000000"/>
                <w:sz w:val="24"/>
                <w:szCs w:val="24"/>
                <w:lang w:val="ru-RU"/>
              </w:rPr>
              <w:t>Т.</w:t>
            </w:r>
            <w:r w:rsidRPr="006D74FF">
              <w:rPr>
                <w:lang w:val="ru-RU"/>
              </w:rPr>
              <w:t xml:space="preserve"> </w:t>
            </w:r>
            <w:r w:rsidRPr="006D74FF">
              <w:rPr>
                <w:rFonts w:ascii="Times New Roman" w:hAnsi="Times New Roman" w:cs="Times New Roman"/>
                <w:color w:val="000000"/>
                <w:sz w:val="24"/>
                <w:szCs w:val="24"/>
                <w:lang w:val="ru-RU"/>
              </w:rPr>
              <w:t>П.,</w:t>
            </w:r>
            <w:r w:rsidRPr="006D74FF">
              <w:rPr>
                <w:lang w:val="ru-RU"/>
              </w:rPr>
              <w:t xml:space="preserve"> </w:t>
            </w:r>
            <w:r w:rsidRPr="006D74FF">
              <w:rPr>
                <w:rFonts w:ascii="Times New Roman" w:hAnsi="Times New Roman" w:cs="Times New Roman"/>
                <w:color w:val="000000"/>
                <w:sz w:val="24"/>
                <w:szCs w:val="24"/>
                <w:lang w:val="ru-RU"/>
              </w:rPr>
              <w:t>Марыганова</w:t>
            </w:r>
            <w:r w:rsidRPr="006D74FF">
              <w:rPr>
                <w:lang w:val="ru-RU"/>
              </w:rPr>
              <w:t xml:space="preserve"> </w:t>
            </w:r>
            <w:r w:rsidRPr="006D74FF">
              <w:rPr>
                <w:rFonts w:ascii="Times New Roman" w:hAnsi="Times New Roman" w:cs="Times New Roman"/>
                <w:color w:val="000000"/>
                <w:sz w:val="24"/>
                <w:szCs w:val="24"/>
                <w:lang w:val="ru-RU"/>
              </w:rPr>
              <w:t>Е.</w:t>
            </w:r>
            <w:r w:rsidRPr="006D74FF">
              <w:rPr>
                <w:lang w:val="ru-RU"/>
              </w:rPr>
              <w:t xml:space="preserve"> </w:t>
            </w:r>
            <w:r w:rsidRPr="006D74FF">
              <w:rPr>
                <w:rFonts w:ascii="Times New Roman" w:hAnsi="Times New Roman" w:cs="Times New Roman"/>
                <w:color w:val="000000"/>
                <w:sz w:val="24"/>
                <w:szCs w:val="24"/>
                <w:lang w:val="ru-RU"/>
              </w:rPr>
              <w:t>А.,</w:t>
            </w:r>
            <w:r w:rsidRPr="006D74FF">
              <w:rPr>
                <w:lang w:val="ru-RU"/>
              </w:rPr>
              <w:t xml:space="preserve"> </w:t>
            </w:r>
            <w:r w:rsidRPr="006D74FF">
              <w:rPr>
                <w:rFonts w:ascii="Times New Roman" w:hAnsi="Times New Roman" w:cs="Times New Roman"/>
                <w:color w:val="000000"/>
                <w:sz w:val="24"/>
                <w:szCs w:val="24"/>
                <w:lang w:val="ru-RU"/>
              </w:rPr>
              <w:t>Назарова</w:t>
            </w:r>
            <w:r w:rsidRPr="006D74FF">
              <w:rPr>
                <w:lang w:val="ru-RU"/>
              </w:rPr>
              <w:t xml:space="preserve"> </w:t>
            </w:r>
            <w:r w:rsidRPr="006D74FF">
              <w:rPr>
                <w:rFonts w:ascii="Times New Roman" w:hAnsi="Times New Roman" w:cs="Times New Roman"/>
                <w:color w:val="000000"/>
                <w:sz w:val="24"/>
                <w:szCs w:val="24"/>
                <w:lang w:val="ru-RU"/>
              </w:rPr>
              <w:t>Е.</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2-е</w:t>
            </w:r>
            <w:r w:rsidRPr="006D74FF">
              <w:rPr>
                <w:lang w:val="ru-RU"/>
              </w:rPr>
              <w:t xml:space="preserve"> </w:t>
            </w:r>
            <w:r w:rsidRPr="006D74FF">
              <w:rPr>
                <w:rFonts w:ascii="Times New Roman" w:hAnsi="Times New Roman" w:cs="Times New Roman"/>
                <w:color w:val="000000"/>
                <w:sz w:val="24"/>
                <w:szCs w:val="24"/>
                <w:lang w:val="ru-RU"/>
              </w:rPr>
              <w:t>изд.</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Москва:</w:t>
            </w:r>
            <w:r w:rsidRPr="006D74FF">
              <w:rPr>
                <w:lang w:val="ru-RU"/>
              </w:rPr>
              <w:t xml:space="preserve"> </w:t>
            </w:r>
            <w:r w:rsidRPr="006D74FF">
              <w:rPr>
                <w:rFonts w:ascii="Times New Roman" w:hAnsi="Times New Roman" w:cs="Times New Roman"/>
                <w:color w:val="000000"/>
                <w:sz w:val="24"/>
                <w:szCs w:val="24"/>
                <w:lang w:val="ru-RU"/>
              </w:rPr>
              <w:t>Юрайт,</w:t>
            </w:r>
            <w:r w:rsidRPr="006D74FF">
              <w:rPr>
                <w:lang w:val="ru-RU"/>
              </w:rPr>
              <w:t xml:space="preserve"> </w:t>
            </w:r>
            <w:r w:rsidRPr="006D74FF">
              <w:rPr>
                <w:rFonts w:ascii="Times New Roman" w:hAnsi="Times New Roman" w:cs="Times New Roman"/>
                <w:color w:val="000000"/>
                <w:sz w:val="24"/>
                <w:szCs w:val="24"/>
                <w:lang w:val="ru-RU"/>
              </w:rPr>
              <w:t>2021.</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592</w:t>
            </w:r>
            <w:r w:rsidRPr="006D74FF">
              <w:rPr>
                <w:lang w:val="ru-RU"/>
              </w:rPr>
              <w:t xml:space="preserve"> </w:t>
            </w:r>
            <w:r w:rsidRPr="006D74FF">
              <w:rPr>
                <w:rFonts w:ascii="Times New Roman" w:hAnsi="Times New Roman" w:cs="Times New Roman"/>
                <w:color w:val="000000"/>
                <w:sz w:val="24"/>
                <w:szCs w:val="24"/>
                <w:lang w:val="ru-RU"/>
              </w:rPr>
              <w:t>с</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Pr>
                <w:rFonts w:ascii="Times New Roman" w:hAnsi="Times New Roman" w:cs="Times New Roman"/>
                <w:color w:val="000000"/>
                <w:sz w:val="24"/>
                <w:szCs w:val="24"/>
              </w:rPr>
              <w:t>ISBN</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978-5-534-12547-4.</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Pr>
                <w:rFonts w:ascii="Times New Roman" w:hAnsi="Times New Roman" w:cs="Times New Roman"/>
                <w:color w:val="000000"/>
                <w:sz w:val="24"/>
                <w:szCs w:val="24"/>
              </w:rPr>
              <w:t>URL</w:t>
            </w:r>
            <w:r w:rsidRPr="006D74FF">
              <w:rPr>
                <w:rFonts w:ascii="Times New Roman" w:hAnsi="Times New Roman" w:cs="Times New Roman"/>
                <w:color w:val="000000"/>
                <w:sz w:val="24"/>
                <w:szCs w:val="24"/>
                <w:lang w:val="ru-RU"/>
              </w:rPr>
              <w:t>:</w:t>
            </w:r>
            <w:r w:rsidRPr="006D74FF">
              <w:rPr>
                <w:lang w:val="ru-RU"/>
              </w:rPr>
              <w:t xml:space="preserve"> </w:t>
            </w:r>
            <w:hyperlink r:id="rId11" w:history="1">
              <w:r w:rsidR="00DC22EB">
                <w:rPr>
                  <w:rStyle w:val="a3"/>
                  <w:lang w:val="ru-RU"/>
                </w:rPr>
                <w:t>https://urait.ru/bcode/468734</w:t>
              </w:r>
            </w:hyperlink>
            <w:r w:rsidRPr="006D74FF">
              <w:rPr>
                <w:lang w:val="ru-RU"/>
              </w:rPr>
              <w:t xml:space="preserve"> </w:t>
            </w:r>
          </w:p>
        </w:tc>
      </w:tr>
      <w:tr w:rsidR="00F8326A" w:rsidRPr="006D74FF">
        <w:trPr>
          <w:trHeight w:hRule="exact" w:val="555"/>
        </w:trPr>
        <w:tc>
          <w:tcPr>
            <w:tcW w:w="9654" w:type="dxa"/>
            <w:gridSpan w:val="2"/>
            <w:shd w:val="clear" w:color="000000" w:fill="FFFFFF"/>
            <w:tcMar>
              <w:left w:w="34" w:type="dxa"/>
              <w:right w:w="34" w:type="dxa"/>
            </w:tcMar>
          </w:tcPr>
          <w:p w:rsidR="00F8326A" w:rsidRPr="006D74FF" w:rsidRDefault="006D74FF">
            <w:pPr>
              <w:spacing w:after="0" w:line="240" w:lineRule="auto"/>
              <w:ind w:firstLine="725"/>
              <w:jc w:val="both"/>
              <w:rPr>
                <w:sz w:val="24"/>
                <w:szCs w:val="24"/>
                <w:lang w:val="ru-RU"/>
              </w:rPr>
            </w:pPr>
            <w:r w:rsidRPr="006D74FF">
              <w:rPr>
                <w:rFonts w:ascii="Times New Roman" w:hAnsi="Times New Roman" w:cs="Times New Roman"/>
                <w:color w:val="000000"/>
                <w:sz w:val="24"/>
                <w:szCs w:val="24"/>
                <w:lang w:val="ru-RU"/>
              </w:rPr>
              <w:t>3.</w:t>
            </w:r>
            <w:r w:rsidRPr="006D74FF">
              <w:rPr>
                <w:lang w:val="ru-RU"/>
              </w:rPr>
              <w:t xml:space="preserve"> </w:t>
            </w:r>
            <w:r w:rsidRPr="006D74FF">
              <w:rPr>
                <w:rFonts w:ascii="Times New Roman" w:hAnsi="Times New Roman" w:cs="Times New Roman"/>
                <w:color w:val="000000"/>
                <w:sz w:val="24"/>
                <w:szCs w:val="24"/>
                <w:lang w:val="ru-RU"/>
              </w:rPr>
              <w:t>Экономическая</w:t>
            </w:r>
            <w:r w:rsidRPr="006D74FF">
              <w:rPr>
                <w:lang w:val="ru-RU"/>
              </w:rPr>
              <w:t xml:space="preserve"> </w:t>
            </w:r>
            <w:r w:rsidRPr="006D74FF">
              <w:rPr>
                <w:rFonts w:ascii="Times New Roman" w:hAnsi="Times New Roman" w:cs="Times New Roman"/>
                <w:color w:val="000000"/>
                <w:sz w:val="24"/>
                <w:szCs w:val="24"/>
                <w:lang w:val="ru-RU"/>
              </w:rPr>
              <w:t>теория</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Иохин</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Я..</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2-е</w:t>
            </w:r>
            <w:r w:rsidRPr="006D74FF">
              <w:rPr>
                <w:lang w:val="ru-RU"/>
              </w:rPr>
              <w:t xml:space="preserve"> </w:t>
            </w:r>
            <w:r w:rsidRPr="006D74FF">
              <w:rPr>
                <w:rFonts w:ascii="Times New Roman" w:hAnsi="Times New Roman" w:cs="Times New Roman"/>
                <w:color w:val="000000"/>
                <w:sz w:val="24"/>
                <w:szCs w:val="24"/>
                <w:lang w:val="ru-RU"/>
              </w:rPr>
              <w:t>изд.</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Москва:</w:t>
            </w:r>
            <w:r w:rsidRPr="006D74FF">
              <w:rPr>
                <w:lang w:val="ru-RU"/>
              </w:rPr>
              <w:t xml:space="preserve"> </w:t>
            </w:r>
            <w:r w:rsidRPr="006D74FF">
              <w:rPr>
                <w:rFonts w:ascii="Times New Roman" w:hAnsi="Times New Roman" w:cs="Times New Roman"/>
                <w:color w:val="000000"/>
                <w:sz w:val="24"/>
                <w:szCs w:val="24"/>
                <w:lang w:val="ru-RU"/>
              </w:rPr>
              <w:t>Юрайт,</w:t>
            </w:r>
            <w:r w:rsidRPr="006D74FF">
              <w:rPr>
                <w:lang w:val="ru-RU"/>
              </w:rPr>
              <w:t xml:space="preserve"> </w:t>
            </w:r>
            <w:r w:rsidRPr="006D74FF">
              <w:rPr>
                <w:rFonts w:ascii="Times New Roman" w:hAnsi="Times New Roman" w:cs="Times New Roman"/>
                <w:color w:val="000000"/>
                <w:sz w:val="24"/>
                <w:szCs w:val="24"/>
                <w:lang w:val="ru-RU"/>
              </w:rPr>
              <w:t>2021.</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353</w:t>
            </w:r>
            <w:r w:rsidRPr="006D74FF">
              <w:rPr>
                <w:lang w:val="ru-RU"/>
              </w:rPr>
              <w:t xml:space="preserve"> </w:t>
            </w:r>
            <w:r w:rsidRPr="006D74FF">
              <w:rPr>
                <w:rFonts w:ascii="Times New Roman" w:hAnsi="Times New Roman" w:cs="Times New Roman"/>
                <w:color w:val="000000"/>
                <w:sz w:val="24"/>
                <w:szCs w:val="24"/>
                <w:lang w:val="ru-RU"/>
              </w:rPr>
              <w:t>с</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Pr>
                <w:rFonts w:ascii="Times New Roman" w:hAnsi="Times New Roman" w:cs="Times New Roman"/>
                <w:color w:val="000000"/>
                <w:sz w:val="24"/>
                <w:szCs w:val="24"/>
              </w:rPr>
              <w:t>ISBN</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978-5-534-10758-6.</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Pr>
                <w:rFonts w:ascii="Times New Roman" w:hAnsi="Times New Roman" w:cs="Times New Roman"/>
                <w:color w:val="000000"/>
                <w:sz w:val="24"/>
                <w:szCs w:val="24"/>
              </w:rPr>
              <w:t>URL</w:t>
            </w:r>
            <w:r w:rsidRPr="006D74FF">
              <w:rPr>
                <w:rFonts w:ascii="Times New Roman" w:hAnsi="Times New Roman" w:cs="Times New Roman"/>
                <w:color w:val="000000"/>
                <w:sz w:val="24"/>
                <w:szCs w:val="24"/>
                <w:lang w:val="ru-RU"/>
              </w:rPr>
              <w:t>:</w:t>
            </w:r>
            <w:r w:rsidRPr="006D74FF">
              <w:rPr>
                <w:lang w:val="ru-RU"/>
              </w:rPr>
              <w:t xml:space="preserve"> </w:t>
            </w:r>
            <w:hyperlink r:id="rId12" w:history="1">
              <w:r w:rsidR="00DC22EB">
                <w:rPr>
                  <w:rStyle w:val="a3"/>
                  <w:lang w:val="ru-RU"/>
                </w:rPr>
                <w:t>https://urait.ru/bcode/468563</w:t>
              </w:r>
            </w:hyperlink>
            <w:r w:rsidRPr="006D74FF">
              <w:rPr>
                <w:lang w:val="ru-RU"/>
              </w:rPr>
              <w:t xml:space="preserve"> </w:t>
            </w:r>
          </w:p>
        </w:tc>
      </w:tr>
      <w:tr w:rsidR="00F8326A">
        <w:trPr>
          <w:trHeight w:hRule="exact" w:val="826"/>
        </w:trPr>
        <w:tc>
          <w:tcPr>
            <w:tcW w:w="9654" w:type="dxa"/>
            <w:gridSpan w:val="2"/>
            <w:shd w:val="clear" w:color="000000" w:fill="FFFFFF"/>
            <w:tcMar>
              <w:left w:w="34" w:type="dxa"/>
              <w:right w:w="34" w:type="dxa"/>
            </w:tcMar>
          </w:tcPr>
          <w:p w:rsidR="00F8326A" w:rsidRDefault="006D74FF">
            <w:pPr>
              <w:spacing w:after="0" w:line="240" w:lineRule="auto"/>
              <w:ind w:firstLine="725"/>
              <w:jc w:val="both"/>
              <w:rPr>
                <w:sz w:val="24"/>
                <w:szCs w:val="24"/>
              </w:rPr>
            </w:pPr>
            <w:r w:rsidRPr="006D74FF">
              <w:rPr>
                <w:rFonts w:ascii="Times New Roman" w:hAnsi="Times New Roman" w:cs="Times New Roman"/>
                <w:color w:val="000000"/>
                <w:sz w:val="24"/>
                <w:szCs w:val="24"/>
                <w:lang w:val="ru-RU"/>
              </w:rPr>
              <w:t>4.</w:t>
            </w:r>
            <w:r w:rsidRPr="006D74FF">
              <w:rPr>
                <w:lang w:val="ru-RU"/>
              </w:rPr>
              <w:t xml:space="preserve"> </w:t>
            </w:r>
            <w:r w:rsidRPr="006D74FF">
              <w:rPr>
                <w:rFonts w:ascii="Times New Roman" w:hAnsi="Times New Roman" w:cs="Times New Roman"/>
                <w:color w:val="000000"/>
                <w:sz w:val="24"/>
                <w:szCs w:val="24"/>
                <w:lang w:val="ru-RU"/>
              </w:rPr>
              <w:t>Микроэкономика</w:t>
            </w:r>
            <w:r w:rsidRPr="006D74FF">
              <w:rPr>
                <w:lang w:val="ru-RU"/>
              </w:rPr>
              <w:t xml:space="preserve"> </w:t>
            </w:r>
            <w:r w:rsidRPr="006D74FF">
              <w:rPr>
                <w:rFonts w:ascii="Times New Roman" w:hAnsi="Times New Roman" w:cs="Times New Roman"/>
                <w:color w:val="000000"/>
                <w:sz w:val="24"/>
                <w:szCs w:val="24"/>
                <w:lang w:val="ru-RU"/>
              </w:rPr>
              <w:t>/</w:t>
            </w:r>
            <w:r w:rsidRPr="006D74FF">
              <w:rPr>
                <w:lang w:val="ru-RU"/>
              </w:rPr>
              <w:t xml:space="preserve"> </w:t>
            </w:r>
            <w:r w:rsidRPr="006D74FF">
              <w:rPr>
                <w:rFonts w:ascii="Times New Roman" w:hAnsi="Times New Roman" w:cs="Times New Roman"/>
                <w:color w:val="000000"/>
                <w:sz w:val="24"/>
                <w:szCs w:val="24"/>
                <w:lang w:val="ru-RU"/>
              </w:rPr>
              <w:t>Максимова</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Ф.,</w:t>
            </w:r>
            <w:r w:rsidRPr="006D74FF">
              <w:rPr>
                <w:lang w:val="ru-RU"/>
              </w:rPr>
              <w:t xml:space="preserve"> </w:t>
            </w:r>
            <w:r w:rsidRPr="006D74FF">
              <w:rPr>
                <w:rFonts w:ascii="Times New Roman" w:hAnsi="Times New Roman" w:cs="Times New Roman"/>
                <w:color w:val="000000"/>
                <w:sz w:val="24"/>
                <w:szCs w:val="24"/>
                <w:lang w:val="ru-RU"/>
              </w:rPr>
              <w:t>Вершинина</w:t>
            </w:r>
            <w:r w:rsidRPr="006D74FF">
              <w:rPr>
                <w:lang w:val="ru-RU"/>
              </w:rPr>
              <w:t xml:space="preserve"> </w:t>
            </w:r>
            <w:r w:rsidRPr="006D74FF">
              <w:rPr>
                <w:rFonts w:ascii="Times New Roman" w:hAnsi="Times New Roman" w:cs="Times New Roman"/>
                <w:color w:val="000000"/>
                <w:sz w:val="24"/>
                <w:szCs w:val="24"/>
                <w:lang w:val="ru-RU"/>
              </w:rPr>
              <w:t>А.</w:t>
            </w:r>
            <w:r w:rsidRPr="006D74FF">
              <w:rPr>
                <w:lang w:val="ru-RU"/>
              </w:rPr>
              <w:t xml:space="preserve"> </w:t>
            </w:r>
            <w:r w:rsidRPr="006D74FF">
              <w:rPr>
                <w:rFonts w:ascii="Times New Roman" w:hAnsi="Times New Roman" w:cs="Times New Roman"/>
                <w:color w:val="000000"/>
                <w:sz w:val="24"/>
                <w:szCs w:val="24"/>
                <w:lang w:val="ru-RU"/>
              </w:rPr>
              <w:t>А.,</w:t>
            </w:r>
            <w:r w:rsidRPr="006D74FF">
              <w:rPr>
                <w:lang w:val="ru-RU"/>
              </w:rPr>
              <w:t xml:space="preserve"> </w:t>
            </w:r>
            <w:r w:rsidRPr="006D74FF">
              <w:rPr>
                <w:rFonts w:ascii="Times New Roman" w:hAnsi="Times New Roman" w:cs="Times New Roman"/>
                <w:color w:val="000000"/>
                <w:sz w:val="24"/>
                <w:szCs w:val="24"/>
                <w:lang w:val="ru-RU"/>
              </w:rPr>
              <w:t>Горяинова</w:t>
            </w:r>
            <w:r w:rsidRPr="006D74FF">
              <w:rPr>
                <w:lang w:val="ru-RU"/>
              </w:rPr>
              <w:t xml:space="preserve"> </w:t>
            </w:r>
            <w:r w:rsidRPr="006D74FF">
              <w:rPr>
                <w:rFonts w:ascii="Times New Roman" w:hAnsi="Times New Roman" w:cs="Times New Roman"/>
                <w:color w:val="000000"/>
                <w:sz w:val="24"/>
                <w:szCs w:val="24"/>
                <w:lang w:val="ru-RU"/>
              </w:rPr>
              <w:t>Л.</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Данилина</w:t>
            </w:r>
            <w:r w:rsidRPr="006D74FF">
              <w:rPr>
                <w:lang w:val="ru-RU"/>
              </w:rPr>
              <w:t xml:space="preserve"> </w:t>
            </w:r>
            <w:r w:rsidRPr="006D74FF">
              <w:rPr>
                <w:rFonts w:ascii="Times New Roman" w:hAnsi="Times New Roman" w:cs="Times New Roman"/>
                <w:color w:val="000000"/>
                <w:sz w:val="24"/>
                <w:szCs w:val="24"/>
                <w:lang w:val="ru-RU"/>
              </w:rPr>
              <w:t>Я.</w:t>
            </w:r>
            <w:r w:rsidRPr="006D74FF">
              <w:rPr>
                <w:lang w:val="ru-RU"/>
              </w:rPr>
              <w:t xml:space="preserve"> </w:t>
            </w:r>
            <w:r w:rsidRPr="006D74FF">
              <w:rPr>
                <w:rFonts w:ascii="Times New Roman" w:hAnsi="Times New Roman" w:cs="Times New Roman"/>
                <w:color w:val="000000"/>
                <w:sz w:val="24"/>
                <w:szCs w:val="24"/>
                <w:lang w:val="ru-RU"/>
              </w:rPr>
              <w:t>В.,</w:t>
            </w:r>
            <w:r w:rsidRPr="006D74FF">
              <w:rPr>
                <w:lang w:val="ru-RU"/>
              </w:rPr>
              <w:t xml:space="preserve"> </w:t>
            </w:r>
            <w:r w:rsidRPr="006D74FF">
              <w:rPr>
                <w:rFonts w:ascii="Times New Roman" w:hAnsi="Times New Roman" w:cs="Times New Roman"/>
                <w:color w:val="000000"/>
                <w:sz w:val="24"/>
                <w:szCs w:val="24"/>
                <w:lang w:val="ru-RU"/>
              </w:rPr>
              <w:t>Максимова</w:t>
            </w:r>
            <w:r w:rsidRPr="006D74FF">
              <w:rPr>
                <w:lang w:val="ru-RU"/>
              </w:rPr>
              <w:t xml:space="preserve"> </w:t>
            </w:r>
            <w:r w:rsidRPr="006D74FF">
              <w:rPr>
                <w:rFonts w:ascii="Times New Roman" w:hAnsi="Times New Roman" w:cs="Times New Roman"/>
                <w:color w:val="000000"/>
                <w:sz w:val="24"/>
                <w:szCs w:val="24"/>
                <w:lang w:val="ru-RU"/>
              </w:rPr>
              <w:t>Т.</w:t>
            </w:r>
            <w:r w:rsidRPr="006D74FF">
              <w:rPr>
                <w:lang w:val="ru-RU"/>
              </w:rPr>
              <w:t xml:space="preserve"> </w:t>
            </w:r>
            <w:r w:rsidRPr="006D74FF">
              <w:rPr>
                <w:rFonts w:ascii="Times New Roman" w:hAnsi="Times New Roman" w:cs="Times New Roman"/>
                <w:color w:val="000000"/>
                <w:sz w:val="24"/>
                <w:szCs w:val="24"/>
                <w:lang w:val="ru-RU"/>
              </w:rPr>
              <w:t>П..</w:t>
            </w:r>
            <w:r w:rsidRPr="006D74FF">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978-5-9916-9801-6.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13" w:history="1">
              <w:r w:rsidR="00DC22EB">
                <w:rPr>
                  <w:rStyle w:val="a3"/>
                </w:rPr>
                <w:t>https://urait.ru/bcode/453037</w:t>
              </w:r>
            </w:hyperlink>
            <w:r>
              <w:t xml:space="preserve"> </w:t>
            </w:r>
          </w:p>
        </w:tc>
      </w:tr>
      <w:tr w:rsidR="00F8326A" w:rsidRPr="006D74FF">
        <w:trPr>
          <w:trHeight w:hRule="exact" w:val="585"/>
        </w:trPr>
        <w:tc>
          <w:tcPr>
            <w:tcW w:w="9654" w:type="dxa"/>
            <w:gridSpan w:val="2"/>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8326A" w:rsidRPr="006D74FF">
        <w:trPr>
          <w:trHeight w:hRule="exact" w:val="8746"/>
        </w:trPr>
        <w:tc>
          <w:tcPr>
            <w:tcW w:w="9654" w:type="dxa"/>
            <w:gridSpan w:val="2"/>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D74FF">
              <w:rPr>
                <w:rFonts w:ascii="Times New Roman" w:hAnsi="Times New Roman" w:cs="Times New Roman"/>
                <w:color w:val="000000"/>
                <w:sz w:val="24"/>
                <w:szCs w:val="24"/>
                <w:lang w:val="ru-RU"/>
              </w:rPr>
              <w:t xml:space="preserve">  Режим доступа: </w:t>
            </w:r>
            <w:hyperlink r:id="rId14" w:history="1">
              <w:r w:rsidR="00DC22EB">
                <w:rPr>
                  <w:rStyle w:val="a3"/>
                  <w:rFonts w:ascii="Times New Roman" w:hAnsi="Times New Roman" w:cs="Times New Roman"/>
                  <w:sz w:val="24"/>
                  <w:szCs w:val="24"/>
                  <w:lang w:val="ru-RU"/>
                </w:rPr>
                <w:t>http://www.iprbookshop.ru</w:t>
              </w:r>
            </w:hyperlink>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2.    ЭБС издательства «Юрайт» Режим доступа: </w:t>
            </w:r>
            <w:hyperlink r:id="rId15" w:history="1">
              <w:r w:rsidR="00DC22EB">
                <w:rPr>
                  <w:rStyle w:val="a3"/>
                  <w:rFonts w:ascii="Times New Roman" w:hAnsi="Times New Roman" w:cs="Times New Roman"/>
                  <w:sz w:val="24"/>
                  <w:szCs w:val="24"/>
                  <w:lang w:val="ru-RU"/>
                </w:rPr>
                <w:t>http://biblio-online.ru</w:t>
              </w:r>
            </w:hyperlink>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6" w:history="1">
              <w:r w:rsidR="00DC22EB">
                <w:rPr>
                  <w:rStyle w:val="a3"/>
                  <w:rFonts w:ascii="Times New Roman" w:hAnsi="Times New Roman" w:cs="Times New Roman"/>
                  <w:sz w:val="24"/>
                  <w:szCs w:val="24"/>
                  <w:lang w:val="ru-RU"/>
                </w:rPr>
                <w:t>http://window.edu.ru/</w:t>
              </w:r>
            </w:hyperlink>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D74FF">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D74FF">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D74FF">
              <w:rPr>
                <w:rFonts w:ascii="Times New Roman" w:hAnsi="Times New Roman" w:cs="Times New Roman"/>
                <w:color w:val="000000"/>
                <w:sz w:val="24"/>
                <w:szCs w:val="24"/>
                <w:lang w:val="ru-RU"/>
              </w:rPr>
              <w:t xml:space="preserve"> Режим доступа: </w:t>
            </w:r>
            <w:hyperlink r:id="rId17" w:history="1">
              <w:r w:rsidR="00DC22EB">
                <w:rPr>
                  <w:rStyle w:val="a3"/>
                  <w:rFonts w:ascii="Times New Roman" w:hAnsi="Times New Roman" w:cs="Times New Roman"/>
                  <w:sz w:val="24"/>
                  <w:szCs w:val="24"/>
                  <w:lang w:val="ru-RU"/>
                </w:rPr>
                <w:t>http://elibrary.ru</w:t>
              </w:r>
            </w:hyperlink>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D74FF">
              <w:rPr>
                <w:rFonts w:ascii="Times New Roman" w:hAnsi="Times New Roman" w:cs="Times New Roman"/>
                <w:color w:val="000000"/>
                <w:sz w:val="24"/>
                <w:szCs w:val="24"/>
                <w:lang w:val="ru-RU"/>
              </w:rPr>
              <w:t xml:space="preserve"> Режим доступа:  </w:t>
            </w:r>
            <w:hyperlink r:id="rId18" w:history="1">
              <w:r w:rsidR="00DC22EB">
                <w:rPr>
                  <w:rStyle w:val="a3"/>
                  <w:rFonts w:ascii="Times New Roman" w:hAnsi="Times New Roman" w:cs="Times New Roman"/>
                  <w:sz w:val="24"/>
                  <w:szCs w:val="24"/>
                  <w:lang w:val="ru-RU"/>
                </w:rPr>
                <w:t>http://www.sciencedirect.com</w:t>
              </w:r>
            </w:hyperlink>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9" w:history="1">
              <w:r w:rsidR="00E512BC">
                <w:rPr>
                  <w:rStyle w:val="a3"/>
                  <w:rFonts w:ascii="Times New Roman" w:hAnsi="Times New Roman" w:cs="Times New Roman"/>
                  <w:sz w:val="24"/>
                  <w:szCs w:val="24"/>
                </w:rPr>
                <w:t>www.edu.ru</w:t>
              </w:r>
            </w:hyperlink>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7.    Журналы Кембриджского университета Режим доступа: </w:t>
            </w:r>
            <w:hyperlink r:id="rId20" w:history="1">
              <w:r w:rsidR="00DC22EB">
                <w:rPr>
                  <w:rStyle w:val="a3"/>
                  <w:rFonts w:ascii="Times New Roman" w:hAnsi="Times New Roman" w:cs="Times New Roman"/>
                  <w:sz w:val="24"/>
                  <w:szCs w:val="24"/>
                  <w:lang w:val="ru-RU"/>
                </w:rPr>
                <w:t>http://journals.cambridge.org</w:t>
              </w:r>
            </w:hyperlink>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8.    Журналы Оксфордского университета Режим доступа:  </w:t>
            </w:r>
            <w:hyperlink r:id="rId21" w:history="1">
              <w:r w:rsidR="00DC22EB">
                <w:rPr>
                  <w:rStyle w:val="a3"/>
                  <w:rFonts w:ascii="Times New Roman" w:hAnsi="Times New Roman" w:cs="Times New Roman"/>
                  <w:sz w:val="24"/>
                  <w:szCs w:val="24"/>
                  <w:lang w:val="ru-RU"/>
                </w:rPr>
                <w:t>http://www.oxfordjoumals.org</w:t>
              </w:r>
            </w:hyperlink>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9.    Словари и энциклопедии на Академике Режим доступа: </w:t>
            </w:r>
            <w:hyperlink r:id="rId22" w:history="1">
              <w:r w:rsidR="00DC22EB">
                <w:rPr>
                  <w:rStyle w:val="a3"/>
                  <w:rFonts w:ascii="Times New Roman" w:hAnsi="Times New Roman" w:cs="Times New Roman"/>
                  <w:sz w:val="24"/>
                  <w:szCs w:val="24"/>
                  <w:lang w:val="ru-RU"/>
                </w:rPr>
                <w:t>http://dic.academic.ru/</w:t>
              </w:r>
            </w:hyperlink>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23" w:history="1">
              <w:r w:rsidR="00DC22EB">
                <w:rPr>
                  <w:rStyle w:val="a3"/>
                  <w:rFonts w:ascii="Times New Roman" w:hAnsi="Times New Roman" w:cs="Times New Roman"/>
                  <w:sz w:val="24"/>
                  <w:szCs w:val="24"/>
                  <w:lang w:val="ru-RU"/>
                </w:rPr>
                <w:t>http://www.benran.ru</w:t>
              </w:r>
            </w:hyperlink>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11.   Сайт Госкомстата РФ. Режим доступа: </w:t>
            </w:r>
            <w:hyperlink r:id="rId24" w:history="1">
              <w:r w:rsidR="00DC22EB">
                <w:rPr>
                  <w:rStyle w:val="a3"/>
                  <w:rFonts w:ascii="Times New Roman" w:hAnsi="Times New Roman" w:cs="Times New Roman"/>
                  <w:sz w:val="24"/>
                  <w:szCs w:val="24"/>
                  <w:lang w:val="ru-RU"/>
                </w:rPr>
                <w:t>http://www.gks.ru</w:t>
              </w:r>
            </w:hyperlink>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25" w:history="1">
              <w:r w:rsidR="00DC22EB">
                <w:rPr>
                  <w:rStyle w:val="a3"/>
                  <w:rFonts w:ascii="Times New Roman" w:hAnsi="Times New Roman" w:cs="Times New Roman"/>
                  <w:sz w:val="24"/>
                  <w:szCs w:val="24"/>
                  <w:lang w:val="ru-RU"/>
                </w:rPr>
                <w:t>http://diss.rsl.ru</w:t>
              </w:r>
            </w:hyperlink>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6" w:history="1">
              <w:r w:rsidR="00DC22EB">
                <w:rPr>
                  <w:rStyle w:val="a3"/>
                  <w:rFonts w:ascii="Times New Roman" w:hAnsi="Times New Roman" w:cs="Times New Roman"/>
                  <w:sz w:val="24"/>
                  <w:szCs w:val="24"/>
                  <w:lang w:val="ru-RU"/>
                </w:rPr>
                <w:t>http://ru.spinform.ru</w:t>
              </w:r>
            </w:hyperlink>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w:t>
            </w:r>
          </w:p>
        </w:tc>
      </w:tr>
    </w:tbl>
    <w:p w:rsidR="00F8326A" w:rsidRPr="006D74FF" w:rsidRDefault="006D74FF">
      <w:pPr>
        <w:rPr>
          <w:sz w:val="0"/>
          <w:szCs w:val="0"/>
          <w:lang w:val="ru-RU"/>
        </w:rPr>
      </w:pPr>
      <w:r w:rsidRPr="006D74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326A" w:rsidRPr="006D74FF">
        <w:trPr>
          <w:trHeight w:hRule="exact" w:val="1096"/>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lastRenderedPageBreak/>
              <w:t>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8326A" w:rsidRPr="006D74FF">
        <w:trPr>
          <w:trHeight w:hRule="exact" w:val="314"/>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8326A" w:rsidRPr="006D74FF">
        <w:trPr>
          <w:trHeight w:hRule="exact" w:val="13815"/>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8326A" w:rsidRPr="006D74FF" w:rsidRDefault="006D74FF">
            <w:pPr>
              <w:spacing w:after="0" w:line="240" w:lineRule="auto"/>
              <w:jc w:val="both"/>
              <w:rPr>
                <w:sz w:val="24"/>
                <w:szCs w:val="24"/>
                <w:lang w:val="ru-RU"/>
              </w:rPr>
            </w:pPr>
            <w:r>
              <w:rPr>
                <w:rFonts w:ascii="Times New Roman" w:hAnsi="Times New Roman" w:cs="Times New Roman"/>
                <w:color w:val="000000"/>
                <w:sz w:val="24"/>
                <w:szCs w:val="24"/>
              </w:rPr>
              <w:t>⦁</w:t>
            </w:r>
            <w:r w:rsidRPr="006D74FF">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8326A" w:rsidRPr="006D74FF" w:rsidRDefault="006D74FF">
            <w:pPr>
              <w:spacing w:after="0" w:line="240" w:lineRule="auto"/>
              <w:jc w:val="both"/>
              <w:rPr>
                <w:sz w:val="24"/>
                <w:szCs w:val="24"/>
                <w:lang w:val="ru-RU"/>
              </w:rPr>
            </w:pPr>
            <w:r>
              <w:rPr>
                <w:rFonts w:ascii="Times New Roman" w:hAnsi="Times New Roman" w:cs="Times New Roman"/>
                <w:color w:val="000000"/>
                <w:sz w:val="24"/>
                <w:szCs w:val="24"/>
              </w:rPr>
              <w:t>⦁</w:t>
            </w:r>
            <w:r w:rsidRPr="006D74FF">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8326A" w:rsidRPr="006D74FF" w:rsidRDefault="006D74FF">
            <w:pPr>
              <w:spacing w:after="0" w:line="240" w:lineRule="auto"/>
              <w:jc w:val="both"/>
              <w:rPr>
                <w:sz w:val="24"/>
                <w:szCs w:val="24"/>
                <w:lang w:val="ru-RU"/>
              </w:rPr>
            </w:pPr>
            <w:r>
              <w:rPr>
                <w:rFonts w:ascii="Times New Roman" w:hAnsi="Times New Roman" w:cs="Times New Roman"/>
                <w:color w:val="000000"/>
                <w:sz w:val="24"/>
                <w:szCs w:val="24"/>
              </w:rPr>
              <w:t>⦁</w:t>
            </w:r>
            <w:r w:rsidRPr="006D74FF">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8326A" w:rsidRPr="006D74FF" w:rsidRDefault="006D74FF">
            <w:pPr>
              <w:spacing w:after="0" w:line="240" w:lineRule="auto"/>
              <w:jc w:val="both"/>
              <w:rPr>
                <w:sz w:val="24"/>
                <w:szCs w:val="24"/>
                <w:lang w:val="ru-RU"/>
              </w:rPr>
            </w:pPr>
            <w:r>
              <w:rPr>
                <w:rFonts w:ascii="Times New Roman" w:hAnsi="Times New Roman" w:cs="Times New Roman"/>
                <w:color w:val="000000"/>
                <w:sz w:val="24"/>
                <w:szCs w:val="24"/>
              </w:rPr>
              <w:t>⦁</w:t>
            </w:r>
            <w:r w:rsidRPr="006D74FF">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8326A" w:rsidRPr="006D74FF" w:rsidRDefault="006D74FF">
            <w:pPr>
              <w:spacing w:after="0" w:line="240" w:lineRule="auto"/>
              <w:jc w:val="both"/>
              <w:rPr>
                <w:sz w:val="24"/>
                <w:szCs w:val="24"/>
                <w:lang w:val="ru-RU"/>
              </w:rPr>
            </w:pPr>
            <w:r>
              <w:rPr>
                <w:rFonts w:ascii="Times New Roman" w:hAnsi="Times New Roman" w:cs="Times New Roman"/>
                <w:color w:val="000000"/>
                <w:sz w:val="24"/>
                <w:szCs w:val="24"/>
              </w:rPr>
              <w:t>⦁</w:t>
            </w:r>
            <w:r w:rsidRPr="006D74FF">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bl>
    <w:p w:rsidR="00F8326A" w:rsidRPr="006D74FF" w:rsidRDefault="006D74FF">
      <w:pPr>
        <w:rPr>
          <w:sz w:val="0"/>
          <w:szCs w:val="0"/>
          <w:lang w:val="ru-RU"/>
        </w:rPr>
      </w:pPr>
      <w:r w:rsidRPr="006D74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326A" w:rsidRPr="006D74FF">
        <w:trPr>
          <w:trHeight w:hRule="exact" w:val="855"/>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b/>
                <w:color w:val="000000"/>
                <w:sz w:val="24"/>
                <w:szCs w:val="24"/>
                <w:lang w:val="ru-RU"/>
              </w:rPr>
              <w:lastRenderedPageBreak/>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8326A" w:rsidRPr="006D74FF">
        <w:trPr>
          <w:trHeight w:hRule="exact" w:val="2989"/>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Перечень программного обеспечения</w:t>
            </w:r>
          </w:p>
          <w:p w:rsidR="00F8326A" w:rsidRPr="006D74FF" w:rsidRDefault="00F8326A">
            <w:pPr>
              <w:spacing w:after="0" w:line="240" w:lineRule="auto"/>
              <w:jc w:val="both"/>
              <w:rPr>
                <w:sz w:val="24"/>
                <w:szCs w:val="24"/>
                <w:lang w:val="ru-RU"/>
              </w:rPr>
            </w:pP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D74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8326A" w:rsidRDefault="006D74F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8326A" w:rsidRDefault="006D74F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D74FF">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Антивирус Касперского</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D74FF">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D74FF">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D74FF">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F8326A" w:rsidRPr="006D74FF" w:rsidRDefault="00F8326A">
            <w:pPr>
              <w:spacing w:after="0" w:line="240" w:lineRule="auto"/>
              <w:jc w:val="both"/>
              <w:rPr>
                <w:sz w:val="24"/>
                <w:szCs w:val="24"/>
                <w:lang w:val="ru-RU"/>
              </w:rPr>
            </w:pP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F8326A" w:rsidRPr="006D74FF">
        <w:trPr>
          <w:trHeight w:hRule="exact" w:val="585"/>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 xml:space="preserve">• Справочная правовая система «Консультант Плюс» </w:t>
            </w:r>
            <w:hyperlink r:id="rId27" w:history="1">
              <w:r w:rsidR="00DC22EB">
                <w:rPr>
                  <w:rStyle w:val="a3"/>
                  <w:rFonts w:ascii="Times New Roman" w:hAnsi="Times New Roman" w:cs="Times New Roman"/>
                  <w:sz w:val="24"/>
                  <w:szCs w:val="24"/>
                  <w:lang w:val="ru-RU"/>
                </w:rPr>
                <w:t>http://www.consultant.ru/edu/student/study/</w:t>
              </w:r>
            </w:hyperlink>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 xml:space="preserve">• Справочная правовая система «Гарант» </w:t>
            </w:r>
            <w:hyperlink r:id="rId28" w:history="1">
              <w:r w:rsidR="00DC22EB">
                <w:rPr>
                  <w:rStyle w:val="a3"/>
                  <w:rFonts w:ascii="Times New Roman" w:hAnsi="Times New Roman" w:cs="Times New Roman"/>
                  <w:sz w:val="24"/>
                  <w:szCs w:val="24"/>
                  <w:lang w:val="ru-RU"/>
                </w:rPr>
                <w:t>http://edu.garant.ru/omga/</w:t>
              </w:r>
            </w:hyperlink>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 xml:space="preserve">•  Официальный интернет-портал правовой информации </w:t>
            </w:r>
            <w:hyperlink r:id="rId29" w:history="1">
              <w:r w:rsidR="00DC22EB">
                <w:rPr>
                  <w:rStyle w:val="a3"/>
                  <w:rFonts w:ascii="Times New Roman" w:hAnsi="Times New Roman" w:cs="Times New Roman"/>
                  <w:sz w:val="24"/>
                  <w:szCs w:val="24"/>
                  <w:lang w:val="ru-RU"/>
                </w:rPr>
                <w:t>http://pravo.gov.ru</w:t>
              </w:r>
            </w:hyperlink>
          </w:p>
        </w:tc>
      </w:tr>
      <w:tr w:rsidR="00F8326A">
        <w:trPr>
          <w:trHeight w:hRule="exact" w:val="585"/>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8326A" w:rsidRDefault="006D74FF">
            <w:pPr>
              <w:spacing w:after="0" w:line="240" w:lineRule="auto"/>
              <w:rPr>
                <w:sz w:val="24"/>
                <w:szCs w:val="24"/>
              </w:rPr>
            </w:pPr>
            <w:r>
              <w:rPr>
                <w:rFonts w:ascii="Times New Roman" w:hAnsi="Times New Roman" w:cs="Times New Roman"/>
                <w:color w:val="000000"/>
                <w:sz w:val="24"/>
                <w:szCs w:val="24"/>
              </w:rPr>
              <w:t xml:space="preserve">образования </w:t>
            </w:r>
            <w:hyperlink r:id="rId30" w:history="1">
              <w:r w:rsidR="00DC22EB">
                <w:rPr>
                  <w:rStyle w:val="a3"/>
                  <w:rFonts w:ascii="Times New Roman" w:hAnsi="Times New Roman" w:cs="Times New Roman"/>
                  <w:sz w:val="24"/>
                  <w:szCs w:val="24"/>
                </w:rPr>
                <w:t>http://fgosvo.ru</w:t>
              </w:r>
            </w:hyperlink>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 xml:space="preserve">• Сайт "Права человека в Российской Федерации" </w:t>
            </w:r>
            <w:hyperlink r:id="rId31" w:history="1">
              <w:r w:rsidR="00DC22EB">
                <w:rPr>
                  <w:rStyle w:val="a3"/>
                  <w:rFonts w:ascii="Times New Roman" w:hAnsi="Times New Roman" w:cs="Times New Roman"/>
                  <w:sz w:val="24"/>
                  <w:szCs w:val="24"/>
                  <w:lang w:val="ru-RU"/>
                </w:rPr>
                <w:t>http://www.ict.edu.ru</w:t>
              </w:r>
            </w:hyperlink>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 xml:space="preserve">• Сайт Президента РФ </w:t>
            </w:r>
            <w:hyperlink r:id="rId32" w:history="1">
              <w:r w:rsidR="00DC22EB">
                <w:rPr>
                  <w:rStyle w:val="a3"/>
                  <w:rFonts w:ascii="Times New Roman" w:hAnsi="Times New Roman" w:cs="Times New Roman"/>
                  <w:sz w:val="24"/>
                  <w:szCs w:val="24"/>
                  <w:lang w:val="ru-RU"/>
                </w:rPr>
                <w:t>http://www.president.kremlin.ru</w:t>
              </w:r>
            </w:hyperlink>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 xml:space="preserve">• Сайт Правительства РФ </w:t>
            </w:r>
            <w:hyperlink r:id="rId33" w:history="1">
              <w:r w:rsidR="00E512BC">
                <w:rPr>
                  <w:rStyle w:val="a3"/>
                  <w:rFonts w:ascii="Times New Roman" w:hAnsi="Times New Roman" w:cs="Times New Roman"/>
                  <w:sz w:val="24"/>
                  <w:szCs w:val="24"/>
                </w:rPr>
                <w:t>www.government.ru</w:t>
              </w:r>
            </w:hyperlink>
          </w:p>
        </w:tc>
      </w:tr>
      <w:tr w:rsidR="00F8326A" w:rsidRPr="006D74FF">
        <w:trPr>
          <w:trHeight w:hRule="exact" w:val="304"/>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34" w:history="1">
              <w:r w:rsidR="00E512BC">
                <w:rPr>
                  <w:rStyle w:val="a3"/>
                  <w:rFonts w:ascii="Times New Roman" w:hAnsi="Times New Roman" w:cs="Times New Roman"/>
                  <w:sz w:val="24"/>
                  <w:szCs w:val="24"/>
                </w:rPr>
                <w:t>www.gks.ru</w:t>
              </w:r>
            </w:hyperlink>
          </w:p>
        </w:tc>
      </w:tr>
      <w:tr w:rsidR="00F8326A">
        <w:trPr>
          <w:trHeight w:hRule="exact" w:val="314"/>
        </w:trPr>
        <w:tc>
          <w:tcPr>
            <w:tcW w:w="9654" w:type="dxa"/>
            <w:shd w:val="clear" w:color="000000" w:fill="FFFFFF"/>
            <w:tcMar>
              <w:left w:w="34" w:type="dxa"/>
              <w:right w:w="34" w:type="dxa"/>
            </w:tcMar>
          </w:tcPr>
          <w:p w:rsidR="00F8326A" w:rsidRDefault="006D74F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8326A" w:rsidRPr="006D74FF">
        <w:trPr>
          <w:trHeight w:hRule="exact" w:val="7587"/>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D74FF">
              <w:rPr>
                <w:rFonts w:ascii="Times New Roman" w:hAnsi="Times New Roman" w:cs="Times New Roman"/>
                <w:color w:val="000000"/>
                <w:sz w:val="24"/>
                <w:szCs w:val="24"/>
                <w:lang w:val="ru-RU"/>
              </w:rPr>
              <w:t>, обеспечивает:</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D74FF">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обработка текстовой, графической и эмпирической информации;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компьютерное тестирование;</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демонстрация мультимедийных материалов.</w:t>
            </w:r>
          </w:p>
        </w:tc>
      </w:tr>
    </w:tbl>
    <w:p w:rsidR="00F8326A" w:rsidRPr="006D74FF" w:rsidRDefault="006D74FF">
      <w:pPr>
        <w:rPr>
          <w:sz w:val="0"/>
          <w:szCs w:val="0"/>
          <w:lang w:val="ru-RU"/>
        </w:rPr>
      </w:pPr>
      <w:r w:rsidRPr="006D74FF">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8326A" w:rsidRPr="006D74FF">
        <w:trPr>
          <w:trHeight w:hRule="exact" w:val="585"/>
        </w:trPr>
        <w:tc>
          <w:tcPr>
            <w:tcW w:w="9654" w:type="dxa"/>
            <w:shd w:val="clear" w:color="000000" w:fill="FFFFFF"/>
            <w:tcMar>
              <w:left w:w="34" w:type="dxa"/>
              <w:right w:w="34" w:type="dxa"/>
            </w:tcMar>
          </w:tcPr>
          <w:p w:rsidR="00F8326A" w:rsidRPr="006D74FF" w:rsidRDefault="006D74FF">
            <w:pPr>
              <w:spacing w:after="0" w:line="240" w:lineRule="auto"/>
              <w:rPr>
                <w:sz w:val="24"/>
                <w:szCs w:val="24"/>
                <w:lang w:val="ru-RU"/>
              </w:rPr>
            </w:pPr>
            <w:r w:rsidRPr="006D74FF">
              <w:rPr>
                <w:rFonts w:ascii="Times New Roman" w:hAnsi="Times New Roman" w:cs="Times New Roman"/>
                <w:b/>
                <w:color w:val="000000"/>
                <w:sz w:val="24"/>
                <w:szCs w:val="24"/>
                <w:lang w:val="ru-RU"/>
              </w:rPr>
              <w:lastRenderedPageBreak/>
              <w:t>11. Описание материально-технической базы, необходимой для осуществления образовательного процесса по дисциплине</w:t>
            </w:r>
          </w:p>
        </w:tc>
      </w:tr>
      <w:tr w:rsidR="00F8326A" w:rsidRPr="006D74FF">
        <w:trPr>
          <w:trHeight w:hRule="exact" w:val="14078"/>
        </w:trPr>
        <w:tc>
          <w:tcPr>
            <w:tcW w:w="9654" w:type="dxa"/>
            <w:shd w:val="clear" w:color="000000" w:fill="FFFFFF"/>
            <w:tcMar>
              <w:left w:w="34" w:type="dxa"/>
              <w:right w:w="34" w:type="dxa"/>
            </w:tcMar>
          </w:tcPr>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D74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D74FF">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D74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D74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D74FF">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D74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D74FF">
              <w:rPr>
                <w:rFonts w:ascii="Times New Roman" w:hAnsi="Times New Roman" w:cs="Times New Roman"/>
                <w:color w:val="000000"/>
                <w:sz w:val="24"/>
                <w:szCs w:val="24"/>
                <w:lang w:val="ru-RU"/>
              </w:rPr>
              <w:t xml:space="preserve"> 2007;</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D74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D74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D74FF">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D74FF">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D74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D74FF">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6D74FF">
              <w:rPr>
                <w:rFonts w:ascii="Times New Roman" w:hAnsi="Times New Roman" w:cs="Times New Roman"/>
                <w:color w:val="000000"/>
                <w:sz w:val="24"/>
                <w:szCs w:val="24"/>
                <w:lang w:val="ru-RU"/>
              </w:rPr>
              <w:t>» и «ЭБС ЮРАЙТ».</w:t>
            </w:r>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6D74FF">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D74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D74FF">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6D74FF">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D74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D74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D74FF">
              <w:rPr>
                <w:rFonts w:ascii="Times New Roman" w:hAnsi="Times New Roman" w:cs="Times New Roman"/>
                <w:color w:val="000000"/>
                <w:sz w:val="24"/>
                <w:szCs w:val="24"/>
                <w:lang w:val="ru-RU"/>
              </w:rPr>
              <w:t xml:space="preserve">, Электронно библиотечная система «ЭБС ЮРАЙТ» </w:t>
            </w:r>
            <w:hyperlink r:id="rId35" w:history="1">
              <w:r w:rsidR="00E512BC">
                <w:rPr>
                  <w:rStyle w:val="a3"/>
                  <w:rFonts w:ascii="Times New Roman" w:hAnsi="Times New Roman" w:cs="Times New Roman"/>
                  <w:sz w:val="24"/>
                  <w:szCs w:val="24"/>
                </w:rPr>
                <w:t>www.biblio-online.ru</w:t>
              </w:r>
            </w:hyperlink>
          </w:p>
          <w:p w:rsidR="00F8326A" w:rsidRPr="006D74FF" w:rsidRDefault="006D74FF">
            <w:pPr>
              <w:spacing w:after="0" w:line="240" w:lineRule="auto"/>
              <w:jc w:val="both"/>
              <w:rPr>
                <w:sz w:val="24"/>
                <w:szCs w:val="24"/>
                <w:lang w:val="ru-RU"/>
              </w:rPr>
            </w:pPr>
            <w:r w:rsidRPr="006D74FF">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D74FF">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D74FF">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D74FF">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D74FF">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D74FF">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D74FF">
              <w:rPr>
                <w:rFonts w:ascii="Times New Roman" w:hAnsi="Times New Roman" w:cs="Times New Roman"/>
                <w:color w:val="000000"/>
                <w:sz w:val="24"/>
                <w:szCs w:val="24"/>
                <w:lang w:val="ru-RU"/>
              </w:rPr>
              <w:t>, Электронно библиотечная система «ЭБС ЮРАЙТ».</w:t>
            </w:r>
          </w:p>
        </w:tc>
      </w:tr>
    </w:tbl>
    <w:p w:rsidR="00F8326A" w:rsidRPr="006D74FF" w:rsidRDefault="00F8326A">
      <w:pPr>
        <w:rPr>
          <w:lang w:val="ru-RU"/>
        </w:rPr>
      </w:pPr>
    </w:p>
    <w:sectPr w:rsidR="00F8326A" w:rsidRPr="006D74FF" w:rsidSect="00F8326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D74FF"/>
    <w:rsid w:val="00D31453"/>
    <w:rsid w:val="00D9708D"/>
    <w:rsid w:val="00DC22EB"/>
    <w:rsid w:val="00E209E2"/>
    <w:rsid w:val="00E512BC"/>
    <w:rsid w:val="00F83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73D5307-796A-4666-AB3B-F02C9B090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832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512BC"/>
    <w:rPr>
      <w:color w:val="0000FF" w:themeColor="hyperlink"/>
      <w:u w:val="single"/>
    </w:rPr>
  </w:style>
  <w:style w:type="character" w:styleId="a4">
    <w:name w:val="Unresolved Mention"/>
    <w:basedOn w:val="a0"/>
    <w:uiPriority w:val="99"/>
    <w:semiHidden/>
    <w:unhideWhenUsed/>
    <w:rsid w:val="00DC22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rait.ru/bcode/453037"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21" Type="http://schemas.openxmlformats.org/officeDocument/2006/relationships/hyperlink" Target="http://www.oxfordjoumals.org" TargetMode="External"/><Relationship Id="rId34" Type="http://schemas.openxmlformats.org/officeDocument/2006/relationships/hyperlink" Target="http://www.gks.ru" TargetMode="External"/><Relationship Id="rId7" Type="http://schemas.openxmlformats.org/officeDocument/2006/relationships/hyperlink" Target="https://urait.ru/bcode/468318" TargetMode="External"/><Relationship Id="rId12" Type="http://schemas.openxmlformats.org/officeDocument/2006/relationships/hyperlink" Target="https://urait.ru/bcode/468563"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government.ru" TargetMode="External"/><Relationship Id="rId2" Type="http://schemas.openxmlformats.org/officeDocument/2006/relationships/styles" Target="styles.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hyperlink" Target="https://urait.ru/bcode/476426" TargetMode="External"/><Relationship Id="rId11" Type="http://schemas.openxmlformats.org/officeDocument/2006/relationships/hyperlink" Target="https://urait.ru/bcode/468734" TargetMode="External"/><Relationship Id="rId24" Type="http://schemas.openxmlformats.org/officeDocument/2006/relationships/hyperlink" Target="http://www.gks.ru" TargetMode="External"/><Relationship Id="rId32" Type="http://schemas.openxmlformats.org/officeDocument/2006/relationships/hyperlink" Target="http://www.president.kremlin.ru" TargetMode="External"/><Relationship Id="rId37" Type="http://schemas.openxmlformats.org/officeDocument/2006/relationships/theme" Target="theme/theme1.xml"/><Relationship Id="rId5" Type="http://schemas.openxmlformats.org/officeDocument/2006/relationships/hyperlink" Target="https://urait.ru/bcode/471162" TargetMode="Externa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fontTable" Target="fontTable.xml"/><Relationship Id="rId10" Type="http://schemas.openxmlformats.org/officeDocument/2006/relationships/hyperlink" Target="https://urait.ru/bcode/450444"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webSettings" Target="webSettings.xml"/><Relationship Id="rId9" Type="http://schemas.openxmlformats.org/officeDocument/2006/relationships/hyperlink" Target="https://urait.ru/bcode/470672"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www.biblio-online.ru" TargetMode="External"/><Relationship Id="rId8" Type="http://schemas.openxmlformats.org/officeDocument/2006/relationships/hyperlink" Target="https://urait.ru/bcode/472877"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487D0-2EF7-4DAA-8C9C-3DA59B914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7444</Words>
  <Characters>42433</Characters>
  <Application>Microsoft Office Word</Application>
  <DocSecurity>0</DocSecurity>
  <Lines>353</Lines>
  <Paragraphs>99</Paragraphs>
  <ScaleCrop>false</ScaleCrop>
  <Company/>
  <LinksUpToDate>false</LinksUpToDate>
  <CharactersWithSpaces>49778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2020-2021_ФГОС3++2020_Бак-ОФО-Полит(20)_plx_Человек_Экономика_Финансы</dc:title>
  <dc:creator>FastReport.NET</dc:creator>
  <cp:lastModifiedBy>Mark Bernstorf</cp:lastModifiedBy>
  <cp:revision>6</cp:revision>
  <dcterms:created xsi:type="dcterms:W3CDTF">2021-09-01T05:23:00Z</dcterms:created>
  <dcterms:modified xsi:type="dcterms:W3CDTF">2022-11-12T16:27:00Z</dcterms:modified>
</cp:coreProperties>
</file>